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19" w:rsidRDefault="00DE2919" w:rsidP="00FE4CB5">
      <w:pPr>
        <w:spacing w:after="0"/>
        <w:rPr>
          <w:rFonts w:ascii="Arial" w:hAnsi="Arial" w:cs="Arial"/>
          <w:sz w:val="22"/>
          <w:szCs w:val="22"/>
        </w:rPr>
      </w:pPr>
    </w:p>
    <w:p w:rsidR="00FE4CB5" w:rsidRPr="00F84C7A" w:rsidRDefault="00FE4CB5" w:rsidP="00FE4CB5">
      <w:pPr>
        <w:spacing w:after="0"/>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616C21"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Bolivar Road</w:t>
      </w:r>
      <w:r w:rsidR="00842571">
        <w:rPr>
          <w:rFonts w:ascii="Arial" w:hAnsi="Arial" w:cs="Arial"/>
          <w:sz w:val="22"/>
          <w:szCs w:val="22"/>
        </w:rPr>
        <w:t xml:space="preserve"> Elementary</w:t>
      </w:r>
      <w:r w:rsidR="005642D6" w:rsidRPr="00F84C7A">
        <w:rPr>
          <w:rFonts w:ascii="Arial" w:hAnsi="Arial" w:cs="Arial"/>
          <w:sz w:val="22"/>
          <w:szCs w:val="22"/>
        </w:rPr>
        <w:t xml:space="preserve"> School</w:t>
      </w:r>
    </w:p>
    <w:p w:rsidR="00667519" w:rsidRPr="00F84C7A" w:rsidRDefault="00616C21"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November 6</w:t>
      </w:r>
      <w:r w:rsidR="00B577E2" w:rsidRPr="00F84C7A">
        <w:rPr>
          <w:rFonts w:ascii="Arial" w:hAnsi="Arial" w:cs="Arial"/>
          <w:sz w:val="22"/>
          <w:szCs w:val="22"/>
        </w:rPr>
        <w:t>, 2018</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CC31DE" w:rsidRPr="00F84C7A" w:rsidRDefault="00616C21" w:rsidP="00B24A51">
      <w:pPr>
        <w:spacing w:after="0"/>
        <w:rPr>
          <w:rFonts w:ascii="Arial" w:hAnsi="Arial" w:cs="Arial"/>
          <w:sz w:val="22"/>
          <w:szCs w:val="22"/>
        </w:rPr>
      </w:pPr>
      <w:r>
        <w:rPr>
          <w:rFonts w:ascii="Arial" w:hAnsi="Arial" w:cs="Arial"/>
          <w:sz w:val="22"/>
          <w:szCs w:val="22"/>
        </w:rPr>
        <w:t>Geoffrey Zimmer</w:t>
      </w:r>
      <w:r w:rsidR="00CC31DE" w:rsidRPr="00F84C7A">
        <w:rPr>
          <w:rFonts w:ascii="Arial" w:hAnsi="Arial" w:cs="Arial"/>
          <w:sz w:val="22"/>
          <w:szCs w:val="22"/>
        </w:rPr>
        <w:t xml:space="preserve"> called the meeting to order at </w:t>
      </w:r>
      <w:r w:rsidR="00D813B1">
        <w:rPr>
          <w:rFonts w:ascii="Arial" w:hAnsi="Arial" w:cs="Arial"/>
          <w:sz w:val="22"/>
          <w:szCs w:val="22"/>
        </w:rPr>
        <w:t>6:30</w:t>
      </w:r>
      <w:r w:rsidR="00917F29">
        <w:rPr>
          <w:rFonts w:ascii="Arial" w:hAnsi="Arial" w:cs="Arial"/>
          <w:sz w:val="22"/>
          <w:szCs w:val="22"/>
        </w:rPr>
        <w:t xml:space="preserve"> </w:t>
      </w:r>
      <w:r w:rsidR="00CC31DE" w:rsidRPr="00F84C7A">
        <w:rPr>
          <w:rFonts w:ascii="Arial" w:hAnsi="Arial" w:cs="Arial"/>
          <w:sz w:val="22"/>
          <w:szCs w:val="22"/>
        </w:rPr>
        <w:t xml:space="preserve">p.m. with the Pledge of Allegiance.  This meeting was held in the </w:t>
      </w:r>
      <w:r>
        <w:rPr>
          <w:rFonts w:ascii="Arial" w:hAnsi="Arial" w:cs="Arial"/>
          <w:sz w:val="22"/>
          <w:szCs w:val="22"/>
        </w:rPr>
        <w:t>Bolivar Road</w:t>
      </w:r>
      <w:r w:rsidR="008965E3">
        <w:rPr>
          <w:rFonts w:ascii="Arial" w:hAnsi="Arial" w:cs="Arial"/>
          <w:sz w:val="22"/>
          <w:szCs w:val="22"/>
        </w:rPr>
        <w:t xml:space="preserve"> Elementary School Library</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EF71D1">
        <w:rPr>
          <w:rFonts w:ascii="Arial" w:hAnsi="Arial" w:cs="Arial"/>
          <w:sz w:val="22"/>
          <w:szCs w:val="22"/>
        </w:rPr>
        <w:t xml:space="preserve">Phil Austin, </w:t>
      </w:r>
      <w:r w:rsidR="00143264" w:rsidRPr="00F84C7A">
        <w:rPr>
          <w:rFonts w:ascii="Arial" w:hAnsi="Arial" w:cs="Arial"/>
          <w:sz w:val="22"/>
          <w:szCs w:val="22"/>
        </w:rPr>
        <w:t xml:space="preserve">Siubhan Bongiovanni, </w:t>
      </w:r>
      <w:r w:rsidR="00F262EB" w:rsidRPr="00F84C7A">
        <w:rPr>
          <w:rFonts w:ascii="Arial" w:hAnsi="Arial" w:cs="Arial"/>
          <w:sz w:val="22"/>
          <w:szCs w:val="22"/>
        </w:rPr>
        <w:t xml:space="preserve">James Boswell, </w:t>
      </w:r>
      <w:r w:rsidR="0049531A" w:rsidRPr="00F84C7A">
        <w:rPr>
          <w:rFonts w:ascii="Arial" w:hAnsi="Arial" w:cs="Arial"/>
          <w:sz w:val="22"/>
          <w:szCs w:val="22"/>
        </w:rPr>
        <w:t>Louis Cianfrocco,</w:t>
      </w:r>
      <w:r w:rsidR="0049531A" w:rsidRPr="00A340CE">
        <w:rPr>
          <w:rFonts w:ascii="Arial" w:hAnsi="Arial" w:cs="Arial"/>
          <w:sz w:val="22"/>
          <w:szCs w:val="22"/>
        </w:rPr>
        <w:t xml:space="preserve"> </w:t>
      </w:r>
      <w:r w:rsidR="00616C21">
        <w:rPr>
          <w:rFonts w:ascii="Arial" w:hAnsi="Arial" w:cs="Arial"/>
          <w:sz w:val="22"/>
          <w:szCs w:val="22"/>
        </w:rPr>
        <w:t xml:space="preserve">Russell Wehner, </w:t>
      </w:r>
      <w:r w:rsidR="00616C21" w:rsidRPr="00F84C7A">
        <w:rPr>
          <w:rFonts w:ascii="Arial" w:hAnsi="Arial" w:cs="Arial"/>
          <w:sz w:val="22"/>
          <w:szCs w:val="22"/>
        </w:rPr>
        <w:t>Geoffrey Zimmer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r w:rsidR="00D813B1" w:rsidRPr="00F84C7A">
        <w:rPr>
          <w:rFonts w:ascii="Arial" w:hAnsi="Arial" w:cs="Arial"/>
          <w:sz w:val="22"/>
          <w:szCs w:val="22"/>
        </w:rPr>
        <w:t xml:space="preserve">Dan Gibbons, </w:t>
      </w:r>
      <w:r w:rsidR="00D813B1">
        <w:rPr>
          <w:rFonts w:ascii="Arial" w:hAnsi="Arial" w:cs="Arial"/>
          <w:sz w:val="22"/>
          <w:szCs w:val="22"/>
        </w:rPr>
        <w:t xml:space="preserve">Edward Gratien, </w:t>
      </w:r>
      <w:r w:rsidR="00D813B1" w:rsidRPr="00F84C7A">
        <w:rPr>
          <w:rFonts w:ascii="Arial" w:hAnsi="Arial" w:cs="Arial"/>
          <w:sz w:val="22"/>
          <w:szCs w:val="22"/>
        </w:rPr>
        <w:t>Daniel Mayer</w:t>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9F1500" w:rsidRPr="00F84C7A" w:rsidRDefault="00370697" w:rsidP="003C1D10">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616C21" w:rsidRDefault="00F62109" w:rsidP="00370697">
      <w:pPr>
        <w:spacing w:after="0"/>
        <w:ind w:left="2160" w:hanging="1800"/>
        <w:rPr>
          <w:rFonts w:ascii="Arial" w:hAnsi="Arial" w:cs="Arial"/>
          <w:sz w:val="22"/>
          <w:szCs w:val="22"/>
        </w:rPr>
      </w:pPr>
      <w:r w:rsidRPr="00F84C7A">
        <w:rPr>
          <w:rFonts w:ascii="Arial" w:hAnsi="Arial" w:cs="Arial"/>
          <w:sz w:val="22"/>
          <w:szCs w:val="22"/>
        </w:rPr>
        <w:tab/>
      </w:r>
    </w:p>
    <w:p w:rsidR="000926B8" w:rsidRPr="00F84C7A" w:rsidRDefault="000926B8" w:rsidP="00370697">
      <w:pPr>
        <w:spacing w:after="0"/>
        <w:ind w:left="2160" w:hanging="1800"/>
        <w:rPr>
          <w:rFonts w:ascii="Arial" w:hAnsi="Arial" w:cs="Arial"/>
          <w:sz w:val="22"/>
          <w:szCs w:val="22"/>
        </w:rPr>
      </w:pPr>
    </w:p>
    <w:p w:rsidR="00143264" w:rsidRPr="00F84C7A" w:rsidRDefault="00D207D0" w:rsidP="00370697">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D813B1">
        <w:rPr>
          <w:rFonts w:ascii="Arial" w:hAnsi="Arial" w:cs="Arial"/>
          <w:sz w:val="22"/>
          <w:szCs w:val="22"/>
        </w:rPr>
        <w:t xml:space="preserve">Nicholas Fersch, Elizabeth Wilcox, Suzanne </w:t>
      </w:r>
      <w:proofErr w:type="spellStart"/>
      <w:r w:rsidR="00D813B1">
        <w:rPr>
          <w:rFonts w:ascii="Arial" w:hAnsi="Arial" w:cs="Arial"/>
          <w:sz w:val="22"/>
          <w:szCs w:val="22"/>
        </w:rPr>
        <w:t>Kaercher</w:t>
      </w:r>
      <w:proofErr w:type="spellEnd"/>
      <w:r w:rsidR="00D813B1">
        <w:rPr>
          <w:rFonts w:ascii="Arial" w:hAnsi="Arial" w:cs="Arial"/>
          <w:sz w:val="22"/>
          <w:szCs w:val="22"/>
        </w:rPr>
        <w:t>, David Chizzonit</w:t>
      </w:r>
      <w:r w:rsidR="002C7F5A">
        <w:rPr>
          <w:rFonts w:ascii="Arial" w:hAnsi="Arial" w:cs="Arial"/>
          <w:sz w:val="22"/>
          <w:szCs w:val="22"/>
        </w:rPr>
        <w:t>e, Courtney Aversano, Kassie Kle</w:t>
      </w:r>
      <w:r w:rsidR="00D813B1">
        <w:rPr>
          <w:rFonts w:ascii="Arial" w:hAnsi="Arial" w:cs="Arial"/>
          <w:sz w:val="22"/>
          <w:szCs w:val="22"/>
        </w:rPr>
        <w:t xml:space="preserve">ine, Katie Weiss, Erma Boswell, Tina McNulty, Heather Cowburn, Melissa </w:t>
      </w:r>
      <w:proofErr w:type="spellStart"/>
      <w:r w:rsidR="00D813B1">
        <w:rPr>
          <w:rFonts w:ascii="Arial" w:hAnsi="Arial" w:cs="Arial"/>
          <w:sz w:val="22"/>
          <w:szCs w:val="22"/>
        </w:rPr>
        <w:t>Biviano</w:t>
      </w:r>
      <w:proofErr w:type="spellEnd"/>
      <w:r w:rsidR="00D813B1">
        <w:rPr>
          <w:rFonts w:ascii="Arial" w:hAnsi="Arial" w:cs="Arial"/>
          <w:sz w:val="22"/>
          <w:szCs w:val="22"/>
        </w:rPr>
        <w:t>, Rene</w:t>
      </w:r>
      <w:r w:rsidR="00281D42" w:rsidRPr="00961DDF">
        <w:rPr>
          <w:rFonts w:ascii="Arial" w:hAnsi="Arial" w:cs="Arial"/>
          <w:sz w:val="22"/>
          <w:szCs w:val="22"/>
        </w:rPr>
        <w:t>é</w:t>
      </w:r>
      <w:r w:rsidR="00D813B1">
        <w:rPr>
          <w:rFonts w:ascii="Arial" w:hAnsi="Arial" w:cs="Arial"/>
          <w:sz w:val="22"/>
          <w:szCs w:val="22"/>
        </w:rPr>
        <w:t xml:space="preserve"> Burgess, Angela Rudd, Dana Kent</w:t>
      </w:r>
    </w:p>
    <w:p w:rsidR="00143264" w:rsidRPr="00F84C7A" w:rsidRDefault="00143264" w:rsidP="00370697">
      <w:pPr>
        <w:spacing w:after="0"/>
        <w:ind w:left="2160" w:hanging="1800"/>
        <w:rPr>
          <w:rFonts w:ascii="Arial" w:hAnsi="Arial" w:cs="Arial"/>
          <w:sz w:val="22"/>
          <w:szCs w:val="22"/>
        </w:rPr>
      </w:pPr>
    </w:p>
    <w:p w:rsidR="00143264" w:rsidRPr="00F84C7A" w:rsidRDefault="00143264" w:rsidP="00370697">
      <w:pPr>
        <w:spacing w:after="0"/>
        <w:ind w:left="2160" w:hanging="1800"/>
        <w:rPr>
          <w:rFonts w:ascii="Arial" w:hAnsi="Arial" w:cs="Arial"/>
          <w:sz w:val="22"/>
          <w:szCs w:val="22"/>
        </w:rPr>
      </w:pPr>
    </w:p>
    <w:p w:rsidR="00DA4494" w:rsidRPr="00F84C7A" w:rsidRDefault="00DA4494" w:rsidP="00761977">
      <w:pPr>
        <w:spacing w:after="0"/>
        <w:rPr>
          <w:rFonts w:ascii="Arial" w:hAnsi="Arial" w:cs="Arial"/>
          <w:sz w:val="22"/>
          <w:szCs w:val="22"/>
        </w:rPr>
      </w:pP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B577E2" w:rsidRDefault="00B577E2" w:rsidP="00625D6E">
      <w:pPr>
        <w:spacing w:after="100" w:afterAutospacing="1"/>
        <w:rPr>
          <w:rFonts w:ascii="Arial" w:hAnsi="Arial" w:cs="Arial"/>
          <w:sz w:val="22"/>
          <w:szCs w:val="22"/>
        </w:rPr>
      </w:pPr>
    </w:p>
    <w:p w:rsidR="00FE4CB5" w:rsidRPr="00F84C7A" w:rsidRDefault="00FE4CB5" w:rsidP="00625D6E">
      <w:pPr>
        <w:spacing w:after="100" w:afterAutospacing="1"/>
        <w:rPr>
          <w:rFonts w:ascii="Arial" w:hAnsi="Arial" w:cs="Arial"/>
          <w:sz w:val="22"/>
          <w:szCs w:val="22"/>
        </w:rPr>
      </w:pPr>
    </w:p>
    <w:p w:rsidR="00CB5A06" w:rsidRPr="00F84C7A" w:rsidRDefault="00CB5A06" w:rsidP="00625D6E">
      <w:pPr>
        <w:spacing w:after="100" w:afterAutospacing="1"/>
        <w:rPr>
          <w:rFonts w:ascii="Arial" w:hAnsi="Arial" w:cs="Arial"/>
          <w:sz w:val="22"/>
          <w:szCs w:val="22"/>
        </w:rPr>
      </w:pPr>
    </w:p>
    <w:p w:rsidR="0047484F" w:rsidRPr="00F84C7A" w:rsidRDefault="0047484F" w:rsidP="00625D6E">
      <w:pPr>
        <w:spacing w:after="100" w:afterAutospacing="1"/>
        <w:rPr>
          <w:rFonts w:ascii="Arial" w:hAnsi="Arial" w:cs="Arial"/>
          <w:sz w:val="22"/>
          <w:szCs w:val="22"/>
        </w:rPr>
      </w:pPr>
    </w:p>
    <w:p w:rsidR="00B71280" w:rsidRPr="00F84C7A" w:rsidRDefault="00B722F0" w:rsidP="001743AB">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CB0CF8">
        <w:rPr>
          <w:rFonts w:ascii="Arial" w:hAnsi="Arial" w:cs="Arial"/>
          <w:sz w:val="22"/>
          <w:szCs w:val="22"/>
        </w:rPr>
        <w:t>an</w:t>
      </w:r>
      <w:r w:rsidR="009F1500">
        <w:rPr>
          <w:rFonts w:ascii="Arial" w:hAnsi="Arial" w:cs="Arial"/>
          <w:sz w:val="22"/>
          <w:szCs w:val="22"/>
        </w:rPr>
        <w:t xml:space="preserve"> </w:t>
      </w:r>
      <w:r w:rsidR="008A2B36" w:rsidRPr="00F84C7A">
        <w:rPr>
          <w:rFonts w:ascii="Arial" w:hAnsi="Arial" w:cs="Arial"/>
          <w:sz w:val="22"/>
          <w:szCs w:val="22"/>
        </w:rPr>
        <w:t>Addendum to the A</w:t>
      </w:r>
      <w:r w:rsidR="00971A43" w:rsidRPr="00F84C7A">
        <w:rPr>
          <w:rFonts w:ascii="Arial" w:hAnsi="Arial" w:cs="Arial"/>
          <w:sz w:val="22"/>
          <w:szCs w:val="22"/>
        </w:rPr>
        <w:t>genda</w:t>
      </w:r>
      <w:r w:rsidR="00CB0CF8">
        <w:rPr>
          <w:rFonts w:ascii="Arial" w:hAnsi="Arial" w:cs="Arial"/>
          <w:sz w:val="22"/>
          <w:szCs w:val="22"/>
        </w:rPr>
        <w:t xml:space="preserve"> under New Business</w:t>
      </w:r>
      <w:r w:rsidR="00BD6DCF" w:rsidRPr="00F84C7A">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BD7A75"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Pr="00F84C7A" w:rsidRDefault="00467665" w:rsidP="0026745E">
      <w:pPr>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8D3D54">
        <w:rPr>
          <w:rFonts w:ascii="Arial" w:hAnsi="Arial" w:cs="Arial"/>
          <w:sz w:val="22"/>
          <w:szCs w:val="22"/>
        </w:rPr>
        <w:t>Wehner</w:t>
      </w:r>
      <w:r w:rsidRPr="00F84C7A">
        <w:rPr>
          <w:rFonts w:ascii="Arial" w:hAnsi="Arial" w:cs="Arial"/>
          <w:sz w:val="22"/>
          <w:szCs w:val="22"/>
        </w:rPr>
        <w:t xml:space="preserve">, seconded by </w:t>
      </w:r>
      <w:r w:rsidR="008D3D54">
        <w:rPr>
          <w:rFonts w:ascii="Arial" w:hAnsi="Arial" w:cs="Arial"/>
          <w:sz w:val="22"/>
          <w:szCs w:val="22"/>
        </w:rPr>
        <w:t>Cianfrocco</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9F1500" w:rsidRPr="009F1500" w:rsidRDefault="009F1500" w:rsidP="009F1500">
      <w:pPr>
        <w:numPr>
          <w:ilvl w:val="0"/>
          <w:numId w:val="4"/>
        </w:numPr>
        <w:tabs>
          <w:tab w:val="clear" w:pos="1440"/>
          <w:tab w:val="num" w:pos="1080"/>
          <w:tab w:val="num" w:pos="1350"/>
        </w:tabs>
        <w:spacing w:after="0"/>
        <w:ind w:left="1080" w:right="-720" w:hanging="360"/>
        <w:rPr>
          <w:rFonts w:ascii="Arial" w:eastAsia="Times New Roman" w:hAnsi="Arial" w:cs="Arial"/>
          <w:sz w:val="22"/>
          <w:szCs w:val="22"/>
        </w:rPr>
      </w:pPr>
      <w:r w:rsidRPr="009F1500">
        <w:rPr>
          <w:rFonts w:ascii="Arial" w:eastAsia="Times New Roman" w:hAnsi="Arial" w:cs="Arial"/>
          <w:sz w:val="22"/>
          <w:szCs w:val="22"/>
        </w:rPr>
        <w:t>Minutes</w:t>
      </w:r>
    </w:p>
    <w:p w:rsidR="009F1500" w:rsidRPr="009F1500" w:rsidRDefault="009F1500" w:rsidP="009F1500">
      <w:pPr>
        <w:tabs>
          <w:tab w:val="num" w:pos="1080"/>
        </w:tabs>
        <w:spacing w:after="0"/>
        <w:ind w:left="1080" w:right="-720" w:hanging="360"/>
        <w:rPr>
          <w:rFonts w:ascii="Arial" w:eastAsia="Times New Roman" w:hAnsi="Arial" w:cs="Arial"/>
          <w:sz w:val="22"/>
          <w:szCs w:val="22"/>
        </w:rPr>
      </w:pPr>
    </w:p>
    <w:p w:rsidR="0049531A" w:rsidRPr="00E42751" w:rsidRDefault="00E42751" w:rsidP="00E42751">
      <w:pPr>
        <w:numPr>
          <w:ilvl w:val="1"/>
          <w:numId w:val="4"/>
        </w:numPr>
        <w:spacing w:after="0"/>
        <w:ind w:right="-1080" w:hanging="360"/>
        <w:rPr>
          <w:rFonts w:ascii="Arial" w:eastAsia="Times New Roman" w:hAnsi="Arial" w:cs="Arial"/>
          <w:sz w:val="22"/>
          <w:szCs w:val="22"/>
        </w:rPr>
      </w:pPr>
      <w:r w:rsidRPr="00E42751">
        <w:rPr>
          <w:rFonts w:ascii="Arial" w:eastAsia="Times New Roman" w:hAnsi="Arial" w:cs="Arial"/>
          <w:sz w:val="22"/>
          <w:szCs w:val="22"/>
        </w:rPr>
        <w:t>Approve the Minutes of the Regular Board of Education meeting from</w:t>
      </w:r>
      <w:r>
        <w:rPr>
          <w:rFonts w:ascii="Arial" w:eastAsia="Times New Roman" w:hAnsi="Arial" w:cs="Arial"/>
          <w:sz w:val="22"/>
          <w:szCs w:val="22"/>
        </w:rPr>
        <w:t xml:space="preserve"> </w:t>
      </w:r>
      <w:r w:rsidR="00616C21">
        <w:rPr>
          <w:rFonts w:ascii="Arial" w:eastAsia="Times New Roman" w:hAnsi="Arial" w:cs="Arial"/>
          <w:sz w:val="22"/>
          <w:szCs w:val="22"/>
        </w:rPr>
        <w:t>October 16</w:t>
      </w:r>
      <w:r w:rsidRPr="00E42751">
        <w:rPr>
          <w:rFonts w:ascii="Arial" w:eastAsia="Times New Roman" w:hAnsi="Arial" w:cs="Arial"/>
          <w:sz w:val="22"/>
          <w:szCs w:val="22"/>
        </w:rPr>
        <w:t>, 2018.</w:t>
      </w:r>
      <w:r w:rsidR="0049531A" w:rsidRPr="00E42751">
        <w:rPr>
          <w:rFonts w:ascii="Arial" w:eastAsia="Times New Roman" w:hAnsi="Arial" w:cs="Arial"/>
          <w:sz w:val="22"/>
          <w:szCs w:val="22"/>
        </w:rPr>
        <w:t xml:space="preserve">    </w:t>
      </w:r>
    </w:p>
    <w:p w:rsidR="00143264" w:rsidRPr="00E42751" w:rsidRDefault="00143264" w:rsidP="00E42751">
      <w:pPr>
        <w:tabs>
          <w:tab w:val="num" w:pos="1440"/>
          <w:tab w:val="num" w:pos="1800"/>
        </w:tabs>
        <w:spacing w:after="0"/>
        <w:rPr>
          <w:rFonts w:ascii="Arial" w:eastAsia="Times New Roman" w:hAnsi="Arial" w:cs="Arial"/>
          <w:sz w:val="22"/>
          <w:szCs w:val="22"/>
        </w:rPr>
      </w:pPr>
    </w:p>
    <w:p w:rsidR="001463AB" w:rsidRPr="00F84C7A" w:rsidRDefault="0039478E" w:rsidP="00E53415">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8D3D54">
        <w:rPr>
          <w:rFonts w:ascii="Arial" w:hAnsi="Arial" w:cs="Arial"/>
          <w:bCs/>
          <w:sz w:val="22"/>
          <w:szCs w:val="22"/>
        </w:rPr>
        <w:t>6</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761977" w:rsidRPr="00F84C7A" w:rsidRDefault="00761977" w:rsidP="00354A75">
      <w:pPr>
        <w:spacing w:after="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F105D0" w:rsidRPr="00961DDF" w:rsidRDefault="00F105D0" w:rsidP="00526F97">
      <w:pPr>
        <w:pStyle w:val="ListParagraph"/>
        <w:numPr>
          <w:ilvl w:val="0"/>
          <w:numId w:val="20"/>
        </w:numPr>
        <w:spacing w:after="0"/>
        <w:ind w:right="-720"/>
        <w:contextualSpacing w:val="0"/>
        <w:rPr>
          <w:rFonts w:ascii="Arial" w:hAnsi="Arial" w:cs="Arial"/>
          <w:b/>
          <w:sz w:val="22"/>
          <w:szCs w:val="22"/>
        </w:rPr>
      </w:pPr>
      <w:r w:rsidRPr="00961DDF">
        <w:rPr>
          <w:rFonts w:ascii="Arial" w:hAnsi="Arial" w:cs="Arial"/>
          <w:sz w:val="22"/>
          <w:szCs w:val="22"/>
        </w:rPr>
        <w:t xml:space="preserve">Board of Education Recognition:  Michael Eiffe/CTA Members – Information/Discussion </w:t>
      </w:r>
    </w:p>
    <w:p w:rsidR="00F105D0" w:rsidRPr="00961DDF" w:rsidRDefault="00F105D0" w:rsidP="00526F97">
      <w:pPr>
        <w:pStyle w:val="ListParagraph"/>
        <w:spacing w:after="0"/>
        <w:ind w:left="1080" w:right="-720" w:hanging="360"/>
        <w:rPr>
          <w:rFonts w:ascii="Arial" w:hAnsi="Arial" w:cs="Arial"/>
          <w:b/>
          <w:sz w:val="22"/>
          <w:szCs w:val="22"/>
        </w:rPr>
      </w:pPr>
    </w:p>
    <w:p w:rsidR="00F105D0" w:rsidRPr="00F105D0" w:rsidRDefault="00F105D0" w:rsidP="00526F97">
      <w:pPr>
        <w:pStyle w:val="ListParagraph"/>
        <w:numPr>
          <w:ilvl w:val="0"/>
          <w:numId w:val="20"/>
        </w:numPr>
        <w:spacing w:after="0"/>
        <w:ind w:right="-720"/>
        <w:contextualSpacing w:val="0"/>
        <w:rPr>
          <w:rFonts w:ascii="Arial" w:hAnsi="Arial" w:cs="Arial"/>
          <w:b/>
          <w:sz w:val="22"/>
          <w:szCs w:val="22"/>
        </w:rPr>
      </w:pPr>
      <w:r w:rsidRPr="00961DDF">
        <w:rPr>
          <w:rFonts w:ascii="Arial" w:hAnsi="Arial" w:cs="Arial"/>
          <w:sz w:val="22"/>
          <w:szCs w:val="22"/>
        </w:rPr>
        <w:t>New Staff Introductions:  Reneé Burgess</w:t>
      </w:r>
      <w:r w:rsidR="008D3D54">
        <w:rPr>
          <w:rFonts w:ascii="Arial" w:hAnsi="Arial" w:cs="Arial"/>
          <w:sz w:val="22"/>
          <w:szCs w:val="22"/>
        </w:rPr>
        <w:t xml:space="preserve"> &amp; Nicholas Fersch</w:t>
      </w:r>
      <w:r w:rsidRPr="00961DDF">
        <w:rPr>
          <w:rFonts w:ascii="Arial" w:hAnsi="Arial" w:cs="Arial"/>
          <w:sz w:val="22"/>
          <w:szCs w:val="22"/>
        </w:rPr>
        <w:t xml:space="preserve"> – Information/Discussion </w:t>
      </w:r>
    </w:p>
    <w:p w:rsidR="00F105D0" w:rsidRDefault="00F105D0" w:rsidP="00526F97">
      <w:pPr>
        <w:pStyle w:val="ListParagraph"/>
        <w:spacing w:after="0"/>
        <w:ind w:left="1080" w:right="-720" w:hanging="360"/>
        <w:contextualSpacing w:val="0"/>
        <w:rPr>
          <w:rFonts w:ascii="Arial" w:hAnsi="Arial" w:cs="Arial"/>
          <w:sz w:val="22"/>
          <w:szCs w:val="22"/>
        </w:rPr>
      </w:pPr>
    </w:p>
    <w:p w:rsidR="00F105D0" w:rsidRPr="00F105D0" w:rsidRDefault="00F105D0" w:rsidP="00526F97">
      <w:pPr>
        <w:spacing w:after="0"/>
        <w:ind w:left="1080"/>
        <w:rPr>
          <w:rFonts w:ascii="Arial" w:hAnsi="Arial" w:cs="Arial"/>
          <w:sz w:val="22"/>
          <w:szCs w:val="22"/>
        </w:rPr>
      </w:pPr>
      <w:r w:rsidRPr="00961DDF">
        <w:rPr>
          <w:rFonts w:ascii="Arial" w:hAnsi="Arial" w:cs="Arial"/>
          <w:sz w:val="22"/>
          <w:szCs w:val="22"/>
        </w:rPr>
        <w:t xml:space="preserve">Reneé Burgess </w:t>
      </w:r>
      <w:r w:rsidRPr="00371E0F">
        <w:rPr>
          <w:rFonts w:ascii="Arial" w:hAnsi="Arial" w:cs="Arial"/>
          <w:sz w:val="22"/>
          <w:szCs w:val="22"/>
        </w:rPr>
        <w:t>introduce</w:t>
      </w:r>
      <w:r>
        <w:rPr>
          <w:rFonts w:ascii="Arial" w:hAnsi="Arial" w:cs="Arial"/>
          <w:sz w:val="22"/>
          <w:szCs w:val="22"/>
        </w:rPr>
        <w:t>d new Bolivar staff member</w:t>
      </w:r>
      <w:r w:rsidR="008D3D54">
        <w:rPr>
          <w:rFonts w:ascii="Arial" w:hAnsi="Arial" w:cs="Arial"/>
          <w:sz w:val="22"/>
          <w:szCs w:val="22"/>
        </w:rPr>
        <w:t xml:space="preserve"> Angela Rudd (Special Education).  Nicholas Fersch introduced new High School staff members Elizabeth Wilcox (Special Education) and Suzanne </w:t>
      </w:r>
      <w:proofErr w:type="spellStart"/>
      <w:r w:rsidR="008D3D54">
        <w:rPr>
          <w:rFonts w:ascii="Arial" w:hAnsi="Arial" w:cs="Arial"/>
          <w:sz w:val="22"/>
          <w:szCs w:val="22"/>
        </w:rPr>
        <w:t>Kaercher</w:t>
      </w:r>
      <w:proofErr w:type="spellEnd"/>
      <w:r w:rsidR="008D3D54">
        <w:rPr>
          <w:rFonts w:ascii="Arial" w:hAnsi="Arial" w:cs="Arial"/>
          <w:sz w:val="22"/>
          <w:szCs w:val="22"/>
        </w:rPr>
        <w:t xml:space="preserve"> (Social Studies).</w:t>
      </w:r>
    </w:p>
    <w:p w:rsidR="00F105D0" w:rsidRPr="00961DDF" w:rsidRDefault="00F105D0" w:rsidP="00526F97">
      <w:pPr>
        <w:pStyle w:val="ListParagraph"/>
        <w:spacing w:after="0"/>
        <w:ind w:left="1080" w:right="-720" w:hanging="360"/>
        <w:rPr>
          <w:rFonts w:ascii="Arial" w:hAnsi="Arial" w:cs="Arial"/>
          <w:b/>
          <w:sz w:val="22"/>
          <w:szCs w:val="22"/>
        </w:rPr>
      </w:pPr>
    </w:p>
    <w:p w:rsidR="00F105D0" w:rsidRPr="00F105D0" w:rsidRDefault="00F105D0" w:rsidP="008D3D54">
      <w:pPr>
        <w:pStyle w:val="ListParagraph"/>
        <w:numPr>
          <w:ilvl w:val="0"/>
          <w:numId w:val="20"/>
        </w:numPr>
        <w:spacing w:after="0"/>
        <w:contextualSpacing w:val="0"/>
        <w:rPr>
          <w:rFonts w:ascii="Arial" w:hAnsi="Arial" w:cs="Arial"/>
          <w:b/>
          <w:sz w:val="22"/>
          <w:szCs w:val="22"/>
        </w:rPr>
      </w:pPr>
      <w:r w:rsidRPr="00961DDF">
        <w:rPr>
          <w:rFonts w:ascii="Arial" w:hAnsi="Arial" w:cs="Arial"/>
          <w:sz w:val="22"/>
          <w:szCs w:val="22"/>
        </w:rPr>
        <w:t>Board of Education Presentation – Character Education:  Reneé Burgess and Bolivar Road Staff – Information/Discussion</w:t>
      </w:r>
    </w:p>
    <w:p w:rsidR="00F105D0" w:rsidRDefault="00F105D0" w:rsidP="00526F97">
      <w:pPr>
        <w:pStyle w:val="ListParagraph"/>
        <w:spacing w:after="0"/>
        <w:ind w:left="1080" w:right="-720"/>
        <w:contextualSpacing w:val="0"/>
        <w:rPr>
          <w:rFonts w:ascii="Arial" w:hAnsi="Arial" w:cs="Arial"/>
          <w:b/>
          <w:sz w:val="22"/>
          <w:szCs w:val="22"/>
        </w:rPr>
      </w:pPr>
    </w:p>
    <w:p w:rsidR="00526F97" w:rsidRDefault="00526F97" w:rsidP="00526F97">
      <w:pPr>
        <w:spacing w:after="0"/>
        <w:ind w:left="1080"/>
        <w:rPr>
          <w:rFonts w:ascii="Arial" w:hAnsi="Arial" w:cs="Arial"/>
          <w:sz w:val="22"/>
          <w:szCs w:val="22"/>
        </w:rPr>
      </w:pPr>
      <w:r w:rsidRPr="003007A4">
        <w:rPr>
          <w:rFonts w:ascii="Arial" w:hAnsi="Arial" w:cs="Arial"/>
          <w:sz w:val="22"/>
          <w:szCs w:val="22"/>
        </w:rPr>
        <w:t>Rene</w:t>
      </w:r>
      <w:r w:rsidRPr="00961DDF">
        <w:rPr>
          <w:rFonts w:ascii="Arial" w:hAnsi="Arial" w:cs="Arial"/>
          <w:sz w:val="22"/>
          <w:szCs w:val="22"/>
        </w:rPr>
        <w:t>é</w:t>
      </w:r>
      <w:r w:rsidRPr="003007A4">
        <w:rPr>
          <w:rFonts w:ascii="Arial" w:hAnsi="Arial" w:cs="Arial"/>
          <w:sz w:val="22"/>
          <w:szCs w:val="22"/>
        </w:rPr>
        <w:t xml:space="preserve"> Burgess and the Bolivar Road Elementary Team present</w:t>
      </w:r>
      <w:r>
        <w:rPr>
          <w:rFonts w:ascii="Arial" w:hAnsi="Arial" w:cs="Arial"/>
          <w:sz w:val="22"/>
          <w:szCs w:val="22"/>
        </w:rPr>
        <w:t xml:space="preserve">ed their building </w:t>
      </w:r>
      <w:r w:rsidRPr="003007A4">
        <w:rPr>
          <w:rFonts w:ascii="Arial" w:hAnsi="Arial" w:cs="Arial"/>
          <w:sz w:val="22"/>
          <w:szCs w:val="22"/>
        </w:rPr>
        <w:t>program concerning character education and the continued work of Rachel’s Challenge.</w:t>
      </w:r>
    </w:p>
    <w:p w:rsidR="008D3D54" w:rsidRDefault="008D3D54" w:rsidP="00D379BC">
      <w:pPr>
        <w:spacing w:after="0"/>
        <w:rPr>
          <w:rFonts w:ascii="Arial" w:hAnsi="Arial" w:cs="Arial"/>
          <w:sz w:val="22"/>
          <w:szCs w:val="22"/>
        </w:rPr>
      </w:pPr>
    </w:p>
    <w:p w:rsidR="008D3D54" w:rsidRPr="003007A4" w:rsidRDefault="008D3D54" w:rsidP="00D379BC">
      <w:pPr>
        <w:spacing w:after="0"/>
        <w:rPr>
          <w:rFonts w:ascii="Arial" w:hAnsi="Arial" w:cs="Arial"/>
          <w:sz w:val="22"/>
          <w:szCs w:val="22"/>
        </w:rPr>
      </w:pPr>
    </w:p>
    <w:p w:rsidR="00F105D0" w:rsidRDefault="00F105D0" w:rsidP="00D379BC">
      <w:pPr>
        <w:pStyle w:val="ListParagraph"/>
        <w:numPr>
          <w:ilvl w:val="0"/>
          <w:numId w:val="20"/>
        </w:numPr>
        <w:spacing w:after="0"/>
        <w:ind w:right="-720"/>
        <w:contextualSpacing w:val="0"/>
        <w:rPr>
          <w:rFonts w:ascii="Arial" w:hAnsi="Arial" w:cs="Arial"/>
          <w:sz w:val="22"/>
          <w:szCs w:val="22"/>
        </w:rPr>
      </w:pPr>
      <w:r w:rsidRPr="00961DDF">
        <w:rPr>
          <w:rFonts w:ascii="Arial" w:hAnsi="Arial" w:cs="Arial"/>
          <w:sz w:val="22"/>
          <w:szCs w:val="22"/>
        </w:rPr>
        <w:lastRenderedPageBreak/>
        <w:t>Bolivar Road Elementary Award Grant for Literacy Project – Information/Discussion</w:t>
      </w:r>
    </w:p>
    <w:p w:rsidR="00D379BC" w:rsidRPr="00D379BC" w:rsidRDefault="00D379BC" w:rsidP="00D379BC">
      <w:pPr>
        <w:pStyle w:val="ListParagraph"/>
        <w:spacing w:after="0"/>
        <w:ind w:left="1080" w:right="-720"/>
        <w:contextualSpacing w:val="0"/>
        <w:rPr>
          <w:rFonts w:ascii="Arial" w:hAnsi="Arial" w:cs="Arial"/>
          <w:sz w:val="22"/>
          <w:szCs w:val="22"/>
        </w:rPr>
      </w:pPr>
    </w:p>
    <w:p w:rsidR="00E53F24" w:rsidRDefault="00526F97" w:rsidP="00526F97">
      <w:pPr>
        <w:pStyle w:val="ListParagraph"/>
        <w:spacing w:after="0"/>
        <w:ind w:left="1080"/>
        <w:rPr>
          <w:rFonts w:ascii="Arial" w:hAnsi="Arial" w:cs="Arial"/>
          <w:sz w:val="22"/>
          <w:szCs w:val="22"/>
        </w:rPr>
      </w:pPr>
      <w:r>
        <w:rPr>
          <w:rFonts w:ascii="Arial" w:hAnsi="Arial" w:cs="Arial"/>
          <w:sz w:val="22"/>
          <w:szCs w:val="22"/>
        </w:rPr>
        <w:t>Rene</w:t>
      </w:r>
      <w:r w:rsidR="00281D42" w:rsidRPr="00961DDF">
        <w:rPr>
          <w:rFonts w:ascii="Arial" w:hAnsi="Arial" w:cs="Arial"/>
          <w:sz w:val="22"/>
          <w:szCs w:val="22"/>
        </w:rPr>
        <w:t>é</w:t>
      </w:r>
      <w:r>
        <w:rPr>
          <w:rFonts w:ascii="Arial" w:hAnsi="Arial" w:cs="Arial"/>
          <w:sz w:val="22"/>
          <w:szCs w:val="22"/>
        </w:rPr>
        <w:t xml:space="preserve"> </w:t>
      </w:r>
      <w:r w:rsidR="00B2559A">
        <w:rPr>
          <w:rFonts w:ascii="Arial" w:hAnsi="Arial" w:cs="Arial"/>
          <w:sz w:val="22"/>
          <w:szCs w:val="22"/>
        </w:rPr>
        <w:t xml:space="preserve">Burgess </w:t>
      </w:r>
      <w:r w:rsidRPr="00526F97">
        <w:rPr>
          <w:rFonts w:ascii="Arial" w:hAnsi="Arial" w:cs="Arial"/>
          <w:sz w:val="22"/>
          <w:szCs w:val="22"/>
        </w:rPr>
        <w:t>offer</w:t>
      </w:r>
      <w:r>
        <w:rPr>
          <w:rFonts w:ascii="Arial" w:hAnsi="Arial" w:cs="Arial"/>
          <w:sz w:val="22"/>
          <w:szCs w:val="22"/>
        </w:rPr>
        <w:t>ed</w:t>
      </w:r>
      <w:r w:rsidRPr="00526F97">
        <w:rPr>
          <w:rFonts w:ascii="Arial" w:hAnsi="Arial" w:cs="Arial"/>
          <w:sz w:val="22"/>
          <w:szCs w:val="22"/>
        </w:rPr>
        <w:t xml:space="preserve"> information on the Bolivar Road Elementary Grant Award for a Community Literacy Project.</w:t>
      </w:r>
    </w:p>
    <w:p w:rsidR="00526F97" w:rsidRPr="00526F97" w:rsidRDefault="00526F97" w:rsidP="00526F97">
      <w:pPr>
        <w:pStyle w:val="ListParagraph"/>
        <w:spacing w:after="0"/>
        <w:ind w:left="1080"/>
        <w:rPr>
          <w:rFonts w:ascii="Arial" w:hAnsi="Arial" w:cs="Arial"/>
          <w:sz w:val="22"/>
          <w:szCs w:val="22"/>
        </w:rPr>
      </w:pPr>
    </w:p>
    <w:p w:rsidR="00E14967" w:rsidRPr="00F84C7A" w:rsidRDefault="00297E98" w:rsidP="002C1776">
      <w:pPr>
        <w:spacing w:after="0"/>
        <w:ind w:right="-720"/>
        <w:rPr>
          <w:rFonts w:ascii="Arial" w:hAnsi="Arial" w:cs="Arial"/>
          <w:sz w:val="22"/>
          <w:szCs w:val="22"/>
        </w:rPr>
      </w:pPr>
      <w:r w:rsidRPr="00F84C7A">
        <w:rPr>
          <w:rFonts w:ascii="Arial" w:hAnsi="Arial" w:cs="Arial"/>
          <w:b/>
          <w:sz w:val="22"/>
          <w:szCs w:val="22"/>
        </w:rPr>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E14967" w:rsidRPr="00F84C7A" w:rsidRDefault="00E14967" w:rsidP="002C1776">
      <w:pPr>
        <w:spacing w:after="0"/>
        <w:ind w:right="-720"/>
        <w:rPr>
          <w:rFonts w:ascii="Arial" w:hAnsi="Arial" w:cs="Arial"/>
          <w:sz w:val="22"/>
          <w:szCs w:val="22"/>
        </w:rPr>
      </w:pPr>
    </w:p>
    <w:p w:rsidR="00281D42" w:rsidRDefault="00761681" w:rsidP="00281D42">
      <w:pPr>
        <w:pStyle w:val="ListParagraph"/>
        <w:numPr>
          <w:ilvl w:val="0"/>
          <w:numId w:val="44"/>
        </w:numPr>
        <w:tabs>
          <w:tab w:val="left" w:pos="720"/>
          <w:tab w:val="left" w:pos="1080"/>
          <w:tab w:val="left" w:pos="1260"/>
        </w:tabs>
        <w:spacing w:after="0"/>
        <w:ind w:left="1080"/>
        <w:rPr>
          <w:rFonts w:ascii="Arial" w:hAnsi="Arial" w:cs="Arial"/>
          <w:sz w:val="22"/>
          <w:szCs w:val="22"/>
        </w:rPr>
      </w:pPr>
      <w:r w:rsidRPr="00761681">
        <w:rPr>
          <w:rFonts w:ascii="Arial" w:hAnsi="Arial" w:cs="Arial"/>
          <w:sz w:val="22"/>
          <w:szCs w:val="22"/>
        </w:rPr>
        <w:t>Policy 8505, Student Meal Charge and Prohibition Against Meal Shaming: Third Reading and Approval – Discussion/Action</w:t>
      </w:r>
    </w:p>
    <w:p w:rsidR="002E2477" w:rsidRPr="00281D42" w:rsidRDefault="002E2477" w:rsidP="002E2477">
      <w:pPr>
        <w:pStyle w:val="ListParagraph"/>
        <w:tabs>
          <w:tab w:val="left" w:pos="720"/>
          <w:tab w:val="left" w:pos="1080"/>
          <w:tab w:val="left" w:pos="1260"/>
        </w:tabs>
        <w:spacing w:after="0"/>
        <w:ind w:left="1080"/>
        <w:rPr>
          <w:rFonts w:ascii="Arial" w:hAnsi="Arial" w:cs="Arial"/>
          <w:sz w:val="22"/>
          <w:szCs w:val="22"/>
        </w:rPr>
      </w:pPr>
    </w:p>
    <w:p w:rsidR="00761681" w:rsidRPr="00281D42" w:rsidRDefault="00281D42" w:rsidP="002E2477">
      <w:pPr>
        <w:tabs>
          <w:tab w:val="left" w:pos="720"/>
          <w:tab w:val="left" w:pos="1080"/>
          <w:tab w:val="left" w:pos="1260"/>
        </w:tabs>
        <w:spacing w:after="0"/>
        <w:ind w:left="720"/>
        <w:rPr>
          <w:rFonts w:ascii="Arial" w:hAnsi="Arial" w:cs="Arial"/>
          <w:sz w:val="22"/>
          <w:szCs w:val="22"/>
        </w:rPr>
      </w:pPr>
      <w:r>
        <w:rPr>
          <w:rFonts w:ascii="Arial" w:hAnsi="Arial" w:cs="Arial"/>
          <w:b/>
          <w:sz w:val="22"/>
          <w:szCs w:val="22"/>
        </w:rPr>
        <w:tab/>
      </w:r>
      <w:proofErr w:type="gramStart"/>
      <w:r w:rsidR="00761681" w:rsidRPr="00281D42">
        <w:rPr>
          <w:rFonts w:ascii="Arial" w:hAnsi="Arial" w:cs="Arial"/>
          <w:b/>
          <w:sz w:val="22"/>
          <w:szCs w:val="22"/>
        </w:rPr>
        <w:t>Motion</w:t>
      </w:r>
      <w:r w:rsidR="00761681" w:rsidRPr="00281D42">
        <w:rPr>
          <w:rFonts w:ascii="Arial" w:hAnsi="Arial" w:cs="Arial"/>
          <w:sz w:val="22"/>
          <w:szCs w:val="22"/>
        </w:rPr>
        <w:t xml:space="preserve"> by </w:t>
      </w:r>
      <w:r w:rsidR="008D3D54" w:rsidRPr="00281D42">
        <w:rPr>
          <w:rFonts w:ascii="Arial" w:hAnsi="Arial" w:cs="Arial"/>
          <w:sz w:val="22"/>
          <w:szCs w:val="22"/>
        </w:rPr>
        <w:t>Austin</w:t>
      </w:r>
      <w:r w:rsidR="00761681" w:rsidRPr="00281D42">
        <w:rPr>
          <w:rFonts w:ascii="Arial" w:hAnsi="Arial" w:cs="Arial"/>
          <w:sz w:val="22"/>
          <w:szCs w:val="22"/>
        </w:rPr>
        <w:t xml:space="preserve">, seconded by </w:t>
      </w:r>
      <w:r w:rsidR="008D3D54" w:rsidRPr="00281D42">
        <w:rPr>
          <w:rFonts w:ascii="Arial" w:hAnsi="Arial" w:cs="Arial"/>
          <w:sz w:val="22"/>
          <w:szCs w:val="22"/>
        </w:rPr>
        <w:t>Wehner</w:t>
      </w:r>
      <w:r w:rsidR="00761681" w:rsidRPr="00281D42">
        <w:rPr>
          <w:rFonts w:ascii="Arial" w:hAnsi="Arial" w:cs="Arial"/>
          <w:sz w:val="22"/>
          <w:szCs w:val="22"/>
        </w:rPr>
        <w:t xml:space="preserve"> to approve.</w:t>
      </w:r>
      <w:proofErr w:type="gramEnd"/>
    </w:p>
    <w:p w:rsidR="00761681" w:rsidRPr="00C31932" w:rsidRDefault="00761681" w:rsidP="00761681">
      <w:pPr>
        <w:pStyle w:val="ListParagraph"/>
        <w:tabs>
          <w:tab w:val="left" w:pos="1080"/>
          <w:tab w:val="left" w:pos="1260"/>
        </w:tabs>
        <w:spacing w:after="0"/>
        <w:ind w:left="1080"/>
        <w:rPr>
          <w:rFonts w:ascii="Arial" w:hAnsi="Arial" w:cs="Arial"/>
          <w:sz w:val="22"/>
          <w:szCs w:val="22"/>
        </w:rPr>
      </w:pPr>
    </w:p>
    <w:p w:rsidR="00761681" w:rsidRDefault="00761681" w:rsidP="00761681">
      <w:pPr>
        <w:pStyle w:val="ListParagraph"/>
        <w:tabs>
          <w:tab w:val="left" w:pos="1080"/>
        </w:tabs>
        <w:spacing w:after="0"/>
        <w:ind w:left="1080"/>
        <w:rPr>
          <w:rFonts w:ascii="Arial" w:hAnsi="Arial" w:cs="Arial"/>
          <w:sz w:val="22"/>
          <w:szCs w:val="22"/>
        </w:rPr>
      </w:pPr>
      <w:r w:rsidRPr="0049531A">
        <w:rPr>
          <w:rFonts w:ascii="Arial" w:hAnsi="Arial" w:cs="Arial"/>
          <w:bCs/>
          <w:sz w:val="22"/>
          <w:szCs w:val="22"/>
        </w:rPr>
        <w:t>VOTE:</w:t>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t xml:space="preserve">AYES – </w:t>
      </w:r>
      <w:r w:rsidR="000926B8">
        <w:rPr>
          <w:rFonts w:ascii="Arial" w:hAnsi="Arial" w:cs="Arial"/>
          <w:bCs/>
          <w:sz w:val="22"/>
          <w:szCs w:val="22"/>
        </w:rPr>
        <w:t>6</w:t>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t>NAYS – 0</w:t>
      </w:r>
      <w:r w:rsidRPr="0049531A">
        <w:rPr>
          <w:rFonts w:ascii="Arial" w:hAnsi="Arial" w:cs="Arial"/>
          <w:sz w:val="22"/>
          <w:szCs w:val="22"/>
        </w:rPr>
        <w:t xml:space="preserve"> </w:t>
      </w:r>
    </w:p>
    <w:p w:rsidR="00761681" w:rsidRPr="00761681" w:rsidRDefault="00761681" w:rsidP="00761681">
      <w:pPr>
        <w:pStyle w:val="ListParagraph"/>
        <w:tabs>
          <w:tab w:val="left" w:pos="720"/>
          <w:tab w:val="left" w:pos="1080"/>
          <w:tab w:val="left" w:pos="1260"/>
        </w:tabs>
        <w:ind w:left="1080"/>
        <w:rPr>
          <w:rFonts w:ascii="Arial" w:hAnsi="Arial" w:cs="Arial"/>
          <w:sz w:val="22"/>
          <w:szCs w:val="22"/>
        </w:rPr>
      </w:pPr>
    </w:p>
    <w:p w:rsidR="00761681" w:rsidRDefault="00761681" w:rsidP="00761681">
      <w:pPr>
        <w:pStyle w:val="ListParagraph"/>
        <w:numPr>
          <w:ilvl w:val="0"/>
          <w:numId w:val="44"/>
        </w:numPr>
        <w:tabs>
          <w:tab w:val="left" w:pos="720"/>
          <w:tab w:val="left" w:pos="1080"/>
          <w:tab w:val="left" w:pos="1260"/>
        </w:tabs>
        <w:ind w:left="1080"/>
        <w:rPr>
          <w:rFonts w:ascii="Arial" w:hAnsi="Arial" w:cs="Arial"/>
          <w:sz w:val="22"/>
          <w:szCs w:val="22"/>
        </w:rPr>
      </w:pPr>
      <w:r w:rsidRPr="00761681">
        <w:rPr>
          <w:rFonts w:ascii="Arial" w:hAnsi="Arial" w:cs="Arial"/>
          <w:sz w:val="22"/>
          <w:szCs w:val="22"/>
        </w:rPr>
        <w:t>Title I/ESSA Policies:  Family Engagement Policy and McKinney Vento Policy – Information/Discussion</w:t>
      </w:r>
      <w:r w:rsidR="000926B8">
        <w:rPr>
          <w:rFonts w:ascii="Arial" w:hAnsi="Arial" w:cs="Arial"/>
          <w:sz w:val="22"/>
          <w:szCs w:val="22"/>
        </w:rPr>
        <w:t>.  The Policy Committee referred to the Board for immediate approval per Board Policy.</w:t>
      </w:r>
    </w:p>
    <w:p w:rsidR="000926B8" w:rsidRDefault="000926B8" w:rsidP="000926B8">
      <w:pPr>
        <w:pStyle w:val="ListParagraph"/>
        <w:tabs>
          <w:tab w:val="left" w:pos="720"/>
          <w:tab w:val="left" w:pos="1080"/>
          <w:tab w:val="left" w:pos="1260"/>
        </w:tabs>
        <w:ind w:left="1080"/>
        <w:rPr>
          <w:rFonts w:ascii="Arial" w:hAnsi="Arial" w:cs="Arial"/>
          <w:sz w:val="22"/>
          <w:szCs w:val="22"/>
        </w:rPr>
      </w:pPr>
    </w:p>
    <w:p w:rsidR="000926B8" w:rsidRDefault="000926B8" w:rsidP="000926B8">
      <w:pPr>
        <w:pStyle w:val="ListParagraph"/>
        <w:tabs>
          <w:tab w:val="left" w:pos="720"/>
          <w:tab w:val="left" w:pos="1080"/>
          <w:tab w:val="left" w:pos="1260"/>
        </w:tabs>
        <w:ind w:left="1080"/>
        <w:rPr>
          <w:rFonts w:ascii="Arial" w:hAnsi="Arial" w:cs="Arial"/>
          <w:sz w:val="22"/>
          <w:szCs w:val="22"/>
        </w:rPr>
      </w:pPr>
      <w:proofErr w:type="gramStart"/>
      <w:r w:rsidRPr="00281D42">
        <w:rPr>
          <w:rFonts w:ascii="Arial" w:hAnsi="Arial" w:cs="Arial"/>
          <w:b/>
          <w:sz w:val="22"/>
          <w:szCs w:val="22"/>
        </w:rPr>
        <w:t>Motion</w:t>
      </w:r>
      <w:r w:rsidRPr="00281D42">
        <w:rPr>
          <w:rFonts w:ascii="Arial" w:hAnsi="Arial" w:cs="Arial"/>
          <w:sz w:val="22"/>
          <w:szCs w:val="22"/>
        </w:rPr>
        <w:t xml:space="preserve"> by Austin, seconded by </w:t>
      </w:r>
      <w:r>
        <w:rPr>
          <w:rFonts w:ascii="Arial" w:hAnsi="Arial" w:cs="Arial"/>
          <w:sz w:val="22"/>
          <w:szCs w:val="22"/>
        </w:rPr>
        <w:t>Boswell</w:t>
      </w:r>
      <w:r w:rsidRPr="00281D42">
        <w:rPr>
          <w:rFonts w:ascii="Arial" w:hAnsi="Arial" w:cs="Arial"/>
          <w:sz w:val="22"/>
          <w:szCs w:val="22"/>
        </w:rPr>
        <w:t xml:space="preserve"> to approve.</w:t>
      </w:r>
      <w:proofErr w:type="gramEnd"/>
    </w:p>
    <w:p w:rsidR="000926B8" w:rsidRDefault="000926B8" w:rsidP="000926B8">
      <w:pPr>
        <w:pStyle w:val="ListParagraph"/>
        <w:tabs>
          <w:tab w:val="left" w:pos="720"/>
          <w:tab w:val="left" w:pos="1080"/>
          <w:tab w:val="left" w:pos="1260"/>
        </w:tabs>
        <w:ind w:left="1080"/>
        <w:rPr>
          <w:rFonts w:ascii="Arial" w:hAnsi="Arial" w:cs="Arial"/>
          <w:sz w:val="22"/>
          <w:szCs w:val="22"/>
        </w:rPr>
      </w:pPr>
    </w:p>
    <w:p w:rsidR="000926B8" w:rsidRPr="00761681" w:rsidRDefault="000926B8" w:rsidP="000926B8">
      <w:pPr>
        <w:pStyle w:val="ListParagraph"/>
        <w:tabs>
          <w:tab w:val="left" w:pos="720"/>
          <w:tab w:val="left" w:pos="1080"/>
          <w:tab w:val="left" w:pos="1260"/>
        </w:tabs>
        <w:ind w:left="1080"/>
        <w:rPr>
          <w:rFonts w:ascii="Arial" w:hAnsi="Arial" w:cs="Arial"/>
          <w:sz w:val="22"/>
          <w:szCs w:val="22"/>
        </w:rPr>
      </w:pPr>
      <w:r w:rsidRPr="0049531A">
        <w:rPr>
          <w:rFonts w:ascii="Arial" w:hAnsi="Arial" w:cs="Arial"/>
          <w:bCs/>
          <w:sz w:val="22"/>
          <w:szCs w:val="22"/>
        </w:rPr>
        <w:t>VOTE:</w:t>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t xml:space="preserve">AYES – </w:t>
      </w:r>
      <w:r>
        <w:rPr>
          <w:rFonts w:ascii="Arial" w:hAnsi="Arial" w:cs="Arial"/>
          <w:bCs/>
          <w:sz w:val="22"/>
          <w:szCs w:val="22"/>
        </w:rPr>
        <w:t>6</w:t>
      </w:r>
      <w:r w:rsidRPr="0049531A">
        <w:rPr>
          <w:rFonts w:ascii="Arial" w:hAnsi="Arial" w:cs="Arial"/>
          <w:bCs/>
          <w:sz w:val="22"/>
          <w:szCs w:val="22"/>
        </w:rPr>
        <w:tab/>
      </w:r>
      <w:r w:rsidRPr="0049531A">
        <w:rPr>
          <w:rFonts w:ascii="Arial" w:hAnsi="Arial" w:cs="Arial"/>
          <w:bCs/>
          <w:sz w:val="22"/>
          <w:szCs w:val="22"/>
        </w:rPr>
        <w:tab/>
      </w:r>
      <w:r w:rsidRPr="0049531A">
        <w:rPr>
          <w:rFonts w:ascii="Arial" w:hAnsi="Arial" w:cs="Arial"/>
          <w:bCs/>
          <w:sz w:val="22"/>
          <w:szCs w:val="22"/>
        </w:rPr>
        <w:tab/>
        <w:t>NAYS – 0</w:t>
      </w:r>
    </w:p>
    <w:p w:rsidR="00761681" w:rsidRPr="00761681" w:rsidRDefault="00761681" w:rsidP="00761681">
      <w:pPr>
        <w:pStyle w:val="ListParagraph"/>
        <w:tabs>
          <w:tab w:val="left" w:pos="720"/>
          <w:tab w:val="left" w:pos="1080"/>
          <w:tab w:val="left" w:pos="1260"/>
        </w:tabs>
        <w:ind w:left="1080" w:hanging="360"/>
        <w:rPr>
          <w:rFonts w:ascii="Arial" w:hAnsi="Arial" w:cs="Arial"/>
          <w:sz w:val="22"/>
          <w:szCs w:val="22"/>
        </w:rPr>
      </w:pPr>
    </w:p>
    <w:p w:rsidR="00526F97" w:rsidRDefault="00761681" w:rsidP="00526F97">
      <w:pPr>
        <w:pStyle w:val="ListParagraph"/>
        <w:numPr>
          <w:ilvl w:val="0"/>
          <w:numId w:val="44"/>
        </w:numPr>
        <w:tabs>
          <w:tab w:val="left" w:pos="720"/>
          <w:tab w:val="left" w:pos="1080"/>
          <w:tab w:val="left" w:pos="1260"/>
        </w:tabs>
        <w:ind w:left="1080"/>
        <w:rPr>
          <w:rFonts w:ascii="Arial" w:hAnsi="Arial" w:cs="Arial"/>
          <w:sz w:val="22"/>
          <w:szCs w:val="22"/>
        </w:rPr>
      </w:pPr>
      <w:r w:rsidRPr="00761681">
        <w:rPr>
          <w:rFonts w:ascii="Arial" w:hAnsi="Arial" w:cs="Arial"/>
          <w:sz w:val="22"/>
          <w:szCs w:val="22"/>
        </w:rPr>
        <w:t>Capital Building Project: Michael Eiffe/Scott Mahardy – Information/Discussion</w:t>
      </w:r>
    </w:p>
    <w:p w:rsidR="00526F97" w:rsidRDefault="00526F97" w:rsidP="00526F97">
      <w:pPr>
        <w:pStyle w:val="ListParagraph"/>
        <w:tabs>
          <w:tab w:val="left" w:pos="720"/>
          <w:tab w:val="left" w:pos="1080"/>
          <w:tab w:val="left" w:pos="1260"/>
        </w:tabs>
        <w:ind w:left="1080"/>
        <w:rPr>
          <w:rFonts w:ascii="Arial" w:hAnsi="Arial" w:cs="Arial"/>
          <w:sz w:val="22"/>
          <w:szCs w:val="22"/>
        </w:rPr>
      </w:pPr>
    </w:p>
    <w:p w:rsidR="00526F97" w:rsidRPr="00526F97" w:rsidRDefault="00526F97" w:rsidP="00526F97">
      <w:pPr>
        <w:pStyle w:val="ListParagraph"/>
        <w:tabs>
          <w:tab w:val="left" w:pos="720"/>
          <w:tab w:val="left" w:pos="1080"/>
          <w:tab w:val="left" w:pos="1260"/>
        </w:tabs>
        <w:ind w:left="1080"/>
        <w:rPr>
          <w:rFonts w:ascii="Arial" w:hAnsi="Arial" w:cs="Arial"/>
          <w:bCs/>
          <w:iCs/>
          <w:sz w:val="22"/>
          <w:szCs w:val="22"/>
        </w:rPr>
      </w:pPr>
      <w:r w:rsidRPr="00526F97">
        <w:rPr>
          <w:rFonts w:ascii="Arial" w:hAnsi="Arial" w:cs="Arial"/>
          <w:bCs/>
          <w:iCs/>
          <w:sz w:val="22"/>
          <w:szCs w:val="22"/>
        </w:rPr>
        <w:t xml:space="preserve">Scott and </w:t>
      </w:r>
      <w:r>
        <w:rPr>
          <w:rFonts w:ascii="Arial" w:hAnsi="Arial" w:cs="Arial"/>
          <w:bCs/>
          <w:iCs/>
          <w:sz w:val="22"/>
          <w:szCs w:val="22"/>
        </w:rPr>
        <w:t>Mike</w:t>
      </w:r>
      <w:r w:rsidRPr="00526F97">
        <w:rPr>
          <w:rFonts w:ascii="Arial" w:hAnsi="Arial" w:cs="Arial"/>
          <w:bCs/>
          <w:iCs/>
          <w:sz w:val="22"/>
          <w:szCs w:val="22"/>
        </w:rPr>
        <w:t xml:space="preserve"> provide</w:t>
      </w:r>
      <w:r>
        <w:rPr>
          <w:rFonts w:ascii="Arial" w:hAnsi="Arial" w:cs="Arial"/>
          <w:bCs/>
          <w:iCs/>
          <w:sz w:val="22"/>
          <w:szCs w:val="22"/>
        </w:rPr>
        <w:t>d</w:t>
      </w:r>
      <w:r w:rsidRPr="00526F97">
        <w:rPr>
          <w:rFonts w:ascii="Arial" w:hAnsi="Arial" w:cs="Arial"/>
          <w:bCs/>
          <w:iCs/>
          <w:sz w:val="22"/>
          <w:szCs w:val="22"/>
        </w:rPr>
        <w:t xml:space="preserve"> an update on the status of the Capital Building Project (our review by NYSED is complete and building permits to be issued shortly).</w:t>
      </w:r>
    </w:p>
    <w:p w:rsidR="00761681" w:rsidRPr="00761681" w:rsidRDefault="00761681" w:rsidP="00761681">
      <w:pPr>
        <w:pStyle w:val="ListParagraph"/>
        <w:tabs>
          <w:tab w:val="left" w:pos="720"/>
          <w:tab w:val="left" w:pos="1080"/>
          <w:tab w:val="left" w:pos="1260"/>
        </w:tabs>
        <w:ind w:left="1080" w:hanging="360"/>
        <w:rPr>
          <w:rFonts w:ascii="Arial" w:hAnsi="Arial" w:cs="Arial"/>
          <w:sz w:val="22"/>
          <w:szCs w:val="22"/>
        </w:rPr>
      </w:pPr>
    </w:p>
    <w:p w:rsidR="00E42751" w:rsidRDefault="00761681" w:rsidP="00761681">
      <w:pPr>
        <w:pStyle w:val="ListParagraph"/>
        <w:numPr>
          <w:ilvl w:val="0"/>
          <w:numId w:val="44"/>
        </w:numPr>
        <w:tabs>
          <w:tab w:val="left" w:pos="720"/>
          <w:tab w:val="left" w:pos="1080"/>
          <w:tab w:val="left" w:pos="1260"/>
        </w:tabs>
        <w:spacing w:after="0"/>
        <w:ind w:left="1080"/>
        <w:rPr>
          <w:rFonts w:ascii="Arial" w:hAnsi="Arial" w:cs="Arial"/>
          <w:sz w:val="22"/>
          <w:szCs w:val="22"/>
        </w:rPr>
      </w:pPr>
      <w:r w:rsidRPr="00761681">
        <w:rPr>
          <w:rFonts w:ascii="Arial" w:hAnsi="Arial" w:cs="Arial"/>
          <w:sz w:val="22"/>
          <w:szCs w:val="22"/>
        </w:rPr>
        <w:t>2019-2020 Budget Preparation: Michael Eiffe/Scott Mahardy – Information/Discussion</w:t>
      </w:r>
    </w:p>
    <w:p w:rsidR="00761681" w:rsidRDefault="00761681" w:rsidP="00761681">
      <w:pPr>
        <w:pStyle w:val="ListParagraph"/>
        <w:tabs>
          <w:tab w:val="left" w:pos="720"/>
          <w:tab w:val="left" w:pos="1080"/>
          <w:tab w:val="left" w:pos="1260"/>
        </w:tabs>
        <w:spacing w:after="0"/>
        <w:ind w:left="1080"/>
        <w:rPr>
          <w:rFonts w:ascii="Arial" w:hAnsi="Arial" w:cs="Arial"/>
          <w:sz w:val="22"/>
          <w:szCs w:val="22"/>
        </w:rPr>
      </w:pPr>
    </w:p>
    <w:p w:rsidR="00761681" w:rsidRDefault="00761681" w:rsidP="00761681">
      <w:pPr>
        <w:pStyle w:val="ListParagraph"/>
        <w:tabs>
          <w:tab w:val="left" w:pos="720"/>
          <w:tab w:val="left" w:pos="1260"/>
        </w:tabs>
        <w:ind w:left="0"/>
        <w:rPr>
          <w:rFonts w:ascii="Arial" w:hAnsi="Arial" w:cs="Arial"/>
          <w:sz w:val="22"/>
          <w:szCs w:val="22"/>
        </w:rPr>
      </w:pPr>
      <w:r w:rsidRPr="00761681">
        <w:rPr>
          <w:rFonts w:ascii="Arial" w:hAnsi="Arial" w:cs="Arial"/>
          <w:b/>
          <w:sz w:val="22"/>
          <w:szCs w:val="22"/>
        </w:rPr>
        <w:t>VI.</w:t>
      </w:r>
      <w:r w:rsidRPr="00761681">
        <w:rPr>
          <w:rFonts w:ascii="Arial" w:hAnsi="Arial" w:cs="Arial"/>
          <w:b/>
          <w:sz w:val="22"/>
          <w:szCs w:val="22"/>
        </w:rPr>
        <w:tab/>
      </w:r>
      <w:r w:rsidRPr="00761681">
        <w:rPr>
          <w:rFonts w:ascii="Arial" w:hAnsi="Arial" w:cs="Arial"/>
          <w:b/>
          <w:sz w:val="22"/>
          <w:szCs w:val="22"/>
          <w:u w:val="single"/>
        </w:rPr>
        <w:t>New Business</w:t>
      </w:r>
      <w:r w:rsidRPr="00761681">
        <w:rPr>
          <w:rFonts w:ascii="Arial" w:hAnsi="Arial" w:cs="Arial"/>
          <w:sz w:val="22"/>
          <w:szCs w:val="22"/>
        </w:rPr>
        <w:t xml:space="preserve"> </w:t>
      </w:r>
    </w:p>
    <w:p w:rsidR="00761681" w:rsidRPr="00761681" w:rsidRDefault="00761681" w:rsidP="00761681">
      <w:pPr>
        <w:pStyle w:val="ListParagraph"/>
        <w:tabs>
          <w:tab w:val="left" w:pos="720"/>
          <w:tab w:val="left" w:pos="1260"/>
        </w:tabs>
        <w:ind w:left="0"/>
        <w:rPr>
          <w:rFonts w:ascii="Arial" w:hAnsi="Arial" w:cs="Arial"/>
          <w:sz w:val="22"/>
          <w:szCs w:val="22"/>
        </w:rPr>
      </w:pPr>
    </w:p>
    <w:p w:rsidR="00761681" w:rsidRPr="0049531A" w:rsidRDefault="00761681" w:rsidP="00761681">
      <w:pPr>
        <w:pStyle w:val="ListParagraph"/>
        <w:tabs>
          <w:tab w:val="left" w:pos="720"/>
          <w:tab w:val="left" w:pos="1260"/>
        </w:tabs>
        <w:spacing w:after="0"/>
        <w:rPr>
          <w:rFonts w:ascii="Arial" w:hAnsi="Arial" w:cs="Arial"/>
          <w:sz w:val="22"/>
          <w:szCs w:val="22"/>
        </w:rPr>
      </w:pPr>
      <w:proofErr w:type="gramStart"/>
      <w:r w:rsidRPr="0049531A">
        <w:rPr>
          <w:rFonts w:ascii="Arial" w:hAnsi="Arial" w:cs="Arial"/>
          <w:b/>
          <w:sz w:val="22"/>
          <w:szCs w:val="22"/>
        </w:rPr>
        <w:t>Motion</w:t>
      </w:r>
      <w:r w:rsidRPr="0049531A">
        <w:rPr>
          <w:rFonts w:ascii="Arial" w:hAnsi="Arial" w:cs="Arial"/>
          <w:sz w:val="22"/>
          <w:szCs w:val="22"/>
        </w:rPr>
        <w:t xml:space="preserve"> by </w:t>
      </w:r>
      <w:r w:rsidR="008D3D54">
        <w:rPr>
          <w:rFonts w:ascii="Arial" w:hAnsi="Arial" w:cs="Arial"/>
          <w:sz w:val="22"/>
          <w:szCs w:val="22"/>
        </w:rPr>
        <w:t>Austin</w:t>
      </w:r>
      <w:r w:rsidRPr="0049531A">
        <w:rPr>
          <w:rFonts w:ascii="Arial" w:hAnsi="Arial" w:cs="Arial"/>
          <w:sz w:val="22"/>
          <w:szCs w:val="22"/>
        </w:rPr>
        <w:t xml:space="preserve">, seconded by </w:t>
      </w:r>
      <w:r w:rsidR="008D3D54">
        <w:rPr>
          <w:rFonts w:ascii="Arial" w:hAnsi="Arial" w:cs="Arial"/>
          <w:sz w:val="22"/>
          <w:szCs w:val="22"/>
        </w:rPr>
        <w:t>Boswell</w:t>
      </w:r>
      <w:r w:rsidRPr="0049531A">
        <w:rPr>
          <w:rFonts w:ascii="Arial" w:hAnsi="Arial" w:cs="Arial"/>
          <w:sz w:val="22"/>
          <w:szCs w:val="22"/>
        </w:rPr>
        <w:t xml:space="preserve"> to approve</w:t>
      </w:r>
      <w:r w:rsidR="008D3D54">
        <w:rPr>
          <w:rFonts w:ascii="Arial" w:hAnsi="Arial" w:cs="Arial"/>
          <w:sz w:val="22"/>
          <w:szCs w:val="22"/>
        </w:rPr>
        <w:t xml:space="preserve"> new business A-D</w:t>
      </w:r>
      <w:r w:rsidRPr="0049531A">
        <w:rPr>
          <w:rFonts w:ascii="Arial" w:hAnsi="Arial" w:cs="Arial"/>
          <w:sz w:val="22"/>
          <w:szCs w:val="22"/>
        </w:rPr>
        <w:t>.</w:t>
      </w:r>
      <w:proofErr w:type="gramEnd"/>
    </w:p>
    <w:p w:rsidR="00761681" w:rsidRPr="00761681" w:rsidRDefault="00761681" w:rsidP="00761681">
      <w:pPr>
        <w:pStyle w:val="ListParagraph"/>
        <w:tabs>
          <w:tab w:val="left" w:pos="720"/>
          <w:tab w:val="left" w:pos="1080"/>
          <w:tab w:val="left" w:pos="1260"/>
        </w:tabs>
        <w:ind w:left="1080"/>
        <w:rPr>
          <w:rFonts w:ascii="Arial" w:hAnsi="Arial" w:cs="Arial"/>
          <w:sz w:val="22"/>
          <w:szCs w:val="22"/>
        </w:rPr>
      </w:pPr>
    </w:p>
    <w:p w:rsidR="00761681" w:rsidRPr="00761681" w:rsidRDefault="00761681" w:rsidP="00761681">
      <w:pPr>
        <w:pStyle w:val="ListParagraph"/>
        <w:numPr>
          <w:ilvl w:val="0"/>
          <w:numId w:val="18"/>
        </w:numPr>
        <w:tabs>
          <w:tab w:val="left" w:pos="720"/>
          <w:tab w:val="left" w:pos="1080"/>
          <w:tab w:val="left" w:pos="1260"/>
        </w:tabs>
        <w:rPr>
          <w:rFonts w:ascii="Arial" w:hAnsi="Arial" w:cs="Arial"/>
          <w:sz w:val="22"/>
          <w:szCs w:val="22"/>
        </w:rPr>
      </w:pPr>
      <w:r w:rsidRPr="00761681">
        <w:rPr>
          <w:rFonts w:ascii="Arial" w:hAnsi="Arial" w:cs="Arial"/>
          <w:sz w:val="22"/>
          <w:szCs w:val="22"/>
        </w:rPr>
        <w:t xml:space="preserve">It is recommended that the World Language Department’s extended field trip to Costa Rica be approved for February 15, 2020 through February 21, 2020. Discussion/Action  </w:t>
      </w:r>
    </w:p>
    <w:p w:rsidR="00761681" w:rsidRPr="00761681" w:rsidRDefault="00761681" w:rsidP="00761681">
      <w:pPr>
        <w:pStyle w:val="ListParagraph"/>
        <w:tabs>
          <w:tab w:val="left" w:pos="720"/>
          <w:tab w:val="left" w:pos="1080"/>
          <w:tab w:val="left" w:pos="1260"/>
        </w:tabs>
        <w:ind w:left="1080"/>
        <w:rPr>
          <w:rFonts w:ascii="Arial" w:hAnsi="Arial" w:cs="Arial"/>
          <w:sz w:val="22"/>
          <w:szCs w:val="22"/>
        </w:rPr>
      </w:pPr>
    </w:p>
    <w:p w:rsidR="00761681" w:rsidRPr="00761681" w:rsidRDefault="00761681" w:rsidP="00761681">
      <w:pPr>
        <w:pStyle w:val="ListParagraph"/>
        <w:numPr>
          <w:ilvl w:val="0"/>
          <w:numId w:val="18"/>
        </w:numPr>
        <w:tabs>
          <w:tab w:val="left" w:pos="720"/>
          <w:tab w:val="left" w:pos="1080"/>
          <w:tab w:val="left" w:pos="1260"/>
        </w:tabs>
        <w:rPr>
          <w:rFonts w:ascii="Arial" w:hAnsi="Arial" w:cs="Arial"/>
          <w:sz w:val="22"/>
          <w:szCs w:val="22"/>
        </w:rPr>
      </w:pPr>
      <w:r w:rsidRPr="00761681">
        <w:rPr>
          <w:rFonts w:ascii="Arial" w:hAnsi="Arial" w:cs="Arial"/>
          <w:sz w:val="22"/>
          <w:szCs w:val="22"/>
        </w:rPr>
        <w:t xml:space="preserve">It is recommended that the Board of Education add two Unified Sports coaches to the CTA Agreement for the September 1, 2018 through June 30, 2020 school years.  Discussion/Action </w:t>
      </w:r>
    </w:p>
    <w:p w:rsidR="00761681" w:rsidRPr="00761681" w:rsidRDefault="00761681" w:rsidP="00761681">
      <w:pPr>
        <w:pStyle w:val="ListParagraph"/>
        <w:tabs>
          <w:tab w:val="left" w:pos="720"/>
          <w:tab w:val="left" w:pos="1080"/>
          <w:tab w:val="left" w:pos="1260"/>
        </w:tabs>
        <w:ind w:left="1080"/>
        <w:rPr>
          <w:rFonts w:ascii="Arial" w:hAnsi="Arial" w:cs="Arial"/>
          <w:sz w:val="22"/>
          <w:szCs w:val="22"/>
        </w:rPr>
      </w:pPr>
    </w:p>
    <w:p w:rsidR="002E2477" w:rsidRPr="000926B8" w:rsidRDefault="00761681" w:rsidP="000926B8">
      <w:pPr>
        <w:pStyle w:val="ListParagraph"/>
        <w:numPr>
          <w:ilvl w:val="0"/>
          <w:numId w:val="18"/>
        </w:numPr>
        <w:tabs>
          <w:tab w:val="left" w:pos="720"/>
          <w:tab w:val="left" w:pos="1080"/>
          <w:tab w:val="left" w:pos="1260"/>
        </w:tabs>
        <w:spacing w:after="0"/>
        <w:rPr>
          <w:rFonts w:ascii="Arial" w:hAnsi="Arial" w:cs="Arial"/>
          <w:sz w:val="22"/>
          <w:szCs w:val="22"/>
        </w:rPr>
      </w:pPr>
      <w:r w:rsidRPr="00761681">
        <w:rPr>
          <w:rFonts w:ascii="Arial" w:hAnsi="Arial" w:cs="Arial"/>
          <w:sz w:val="22"/>
          <w:szCs w:val="22"/>
        </w:rPr>
        <w:t>It is recommended that the Board of Education add one YAC (Youth Activation Committee) Club Advisor to the CTA Agreement for the September 1, 2018 through June 30, 2020 school years.  Discussion/Action</w:t>
      </w:r>
    </w:p>
    <w:p w:rsidR="00761681" w:rsidRDefault="00591757" w:rsidP="00281D42">
      <w:pPr>
        <w:pStyle w:val="ListParagraph"/>
        <w:numPr>
          <w:ilvl w:val="0"/>
          <w:numId w:val="18"/>
        </w:numPr>
        <w:tabs>
          <w:tab w:val="left" w:pos="720"/>
          <w:tab w:val="left" w:pos="1080"/>
          <w:tab w:val="left" w:pos="1260"/>
        </w:tabs>
        <w:spacing w:after="0"/>
        <w:rPr>
          <w:rFonts w:ascii="Arial" w:hAnsi="Arial" w:cs="Arial"/>
          <w:sz w:val="22"/>
          <w:szCs w:val="22"/>
        </w:rPr>
      </w:pPr>
      <w:r w:rsidRPr="00591757">
        <w:rPr>
          <w:rFonts w:ascii="Arial" w:hAnsi="Arial" w:cs="Arial"/>
          <w:sz w:val="22"/>
          <w:szCs w:val="22"/>
        </w:rPr>
        <w:lastRenderedPageBreak/>
        <w:t>It is recommended that the Science Olympiad teams’ extended field trip to Boston, Massachusetts to attend the 5th Annual MIT Invitational Tournament be approved for January 11, 2019 through Saturday, January 12, 2019. Discussion/Action</w:t>
      </w:r>
    </w:p>
    <w:p w:rsidR="00281D42" w:rsidRPr="00281D42" w:rsidRDefault="00281D42" w:rsidP="00281D42">
      <w:pPr>
        <w:pStyle w:val="ListParagraph"/>
        <w:tabs>
          <w:tab w:val="left" w:pos="720"/>
          <w:tab w:val="left" w:pos="1080"/>
          <w:tab w:val="left" w:pos="1260"/>
        </w:tabs>
        <w:spacing w:after="0"/>
        <w:ind w:left="1080"/>
        <w:rPr>
          <w:rFonts w:ascii="Arial" w:hAnsi="Arial" w:cs="Arial"/>
          <w:sz w:val="22"/>
          <w:szCs w:val="22"/>
        </w:rPr>
      </w:pPr>
    </w:p>
    <w:p w:rsidR="00D379BC" w:rsidRDefault="00526F97" w:rsidP="00761681">
      <w:pPr>
        <w:tabs>
          <w:tab w:val="left" w:pos="720"/>
          <w:tab w:val="left" w:pos="1080"/>
          <w:tab w:val="left" w:pos="1260"/>
        </w:tabs>
        <w:spacing w:after="0"/>
        <w:rPr>
          <w:rFonts w:ascii="Arial" w:hAnsi="Arial" w:cs="Arial"/>
          <w:bCs/>
          <w:sz w:val="22"/>
          <w:szCs w:val="22"/>
        </w:rPr>
      </w:pPr>
      <w:r>
        <w:rPr>
          <w:rFonts w:ascii="Arial" w:hAnsi="Arial" w:cs="Arial"/>
          <w:bCs/>
          <w:sz w:val="22"/>
          <w:szCs w:val="22"/>
        </w:rPr>
        <w:tab/>
      </w:r>
      <w:r w:rsidR="00761681" w:rsidRPr="00526F97">
        <w:rPr>
          <w:rFonts w:ascii="Arial" w:hAnsi="Arial" w:cs="Arial"/>
          <w:bCs/>
          <w:sz w:val="22"/>
          <w:szCs w:val="22"/>
        </w:rPr>
        <w:t>VOTE:</w:t>
      </w:r>
      <w:r w:rsidR="00761681" w:rsidRPr="00526F97">
        <w:rPr>
          <w:rFonts w:ascii="Arial" w:hAnsi="Arial" w:cs="Arial"/>
          <w:bCs/>
          <w:sz w:val="22"/>
          <w:szCs w:val="22"/>
        </w:rPr>
        <w:tab/>
      </w:r>
      <w:r w:rsidR="00761681" w:rsidRPr="00526F97">
        <w:rPr>
          <w:rFonts w:ascii="Arial" w:hAnsi="Arial" w:cs="Arial"/>
          <w:bCs/>
          <w:sz w:val="22"/>
          <w:szCs w:val="22"/>
        </w:rPr>
        <w:tab/>
      </w:r>
      <w:r w:rsidR="00761681" w:rsidRPr="00526F97">
        <w:rPr>
          <w:rFonts w:ascii="Arial" w:hAnsi="Arial" w:cs="Arial"/>
          <w:bCs/>
          <w:sz w:val="22"/>
          <w:szCs w:val="22"/>
        </w:rPr>
        <w:tab/>
      </w:r>
      <w:r w:rsidR="00761681" w:rsidRPr="00526F97">
        <w:rPr>
          <w:rFonts w:ascii="Arial" w:hAnsi="Arial" w:cs="Arial"/>
          <w:bCs/>
          <w:sz w:val="22"/>
          <w:szCs w:val="22"/>
        </w:rPr>
        <w:tab/>
      </w:r>
      <w:r>
        <w:rPr>
          <w:rFonts w:ascii="Arial" w:hAnsi="Arial" w:cs="Arial"/>
          <w:bCs/>
          <w:sz w:val="22"/>
          <w:szCs w:val="22"/>
        </w:rPr>
        <w:tab/>
      </w:r>
      <w:r w:rsidR="00761681" w:rsidRPr="00526F97">
        <w:rPr>
          <w:rFonts w:ascii="Arial" w:hAnsi="Arial" w:cs="Arial"/>
          <w:bCs/>
          <w:sz w:val="22"/>
          <w:szCs w:val="22"/>
        </w:rPr>
        <w:t xml:space="preserve">AYES – </w:t>
      </w:r>
      <w:r w:rsidR="008D3D54">
        <w:rPr>
          <w:rFonts w:ascii="Arial" w:hAnsi="Arial" w:cs="Arial"/>
          <w:bCs/>
          <w:sz w:val="22"/>
          <w:szCs w:val="22"/>
        </w:rPr>
        <w:t>6</w:t>
      </w:r>
      <w:r w:rsidR="00761681" w:rsidRPr="00526F97">
        <w:rPr>
          <w:rFonts w:ascii="Arial" w:hAnsi="Arial" w:cs="Arial"/>
          <w:bCs/>
          <w:sz w:val="22"/>
          <w:szCs w:val="22"/>
        </w:rPr>
        <w:tab/>
      </w:r>
      <w:r w:rsidR="00761681" w:rsidRPr="00526F97">
        <w:rPr>
          <w:rFonts w:ascii="Arial" w:hAnsi="Arial" w:cs="Arial"/>
          <w:bCs/>
          <w:sz w:val="22"/>
          <w:szCs w:val="22"/>
        </w:rPr>
        <w:tab/>
      </w:r>
      <w:r w:rsidR="00761681" w:rsidRPr="00526F97">
        <w:rPr>
          <w:rFonts w:ascii="Arial" w:hAnsi="Arial" w:cs="Arial"/>
          <w:bCs/>
          <w:sz w:val="22"/>
          <w:szCs w:val="22"/>
        </w:rPr>
        <w:tab/>
        <w:t>NAYS – 0</w:t>
      </w:r>
    </w:p>
    <w:p w:rsidR="002E2477" w:rsidRPr="00761681" w:rsidRDefault="002E2477" w:rsidP="00761681">
      <w:pPr>
        <w:tabs>
          <w:tab w:val="left" w:pos="720"/>
          <w:tab w:val="left" w:pos="1080"/>
          <w:tab w:val="left" w:pos="1260"/>
        </w:tabs>
        <w:spacing w:after="0"/>
        <w:rPr>
          <w:rFonts w:ascii="Arial" w:hAnsi="Arial" w:cs="Arial"/>
          <w:sz w:val="22"/>
          <w:szCs w:val="22"/>
        </w:rPr>
      </w:pPr>
    </w:p>
    <w:p w:rsidR="00F62109" w:rsidRPr="0049531A" w:rsidRDefault="00F62109" w:rsidP="0049531A">
      <w:pPr>
        <w:tabs>
          <w:tab w:val="left" w:pos="720"/>
          <w:tab w:val="left" w:pos="1080"/>
          <w:tab w:val="left" w:pos="1260"/>
        </w:tabs>
        <w:spacing w:after="0"/>
        <w:rPr>
          <w:rFonts w:ascii="Arial" w:hAnsi="Arial" w:cs="Arial"/>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761681" w:rsidRPr="00761681" w:rsidRDefault="00761681" w:rsidP="0076168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61681">
        <w:rPr>
          <w:rFonts w:ascii="Arial" w:eastAsia="Times New Roman" w:hAnsi="Arial" w:cs="Arial"/>
          <w:bCs/>
          <w:sz w:val="22"/>
          <w:szCs w:val="22"/>
        </w:rPr>
        <w:t>Student Achievement Celebrations – Information/Discussion</w:t>
      </w:r>
    </w:p>
    <w:p w:rsidR="00761681" w:rsidRPr="00761681" w:rsidRDefault="00761681" w:rsidP="0076168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761681" w:rsidRPr="00761681" w:rsidRDefault="00761681" w:rsidP="0076168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61681">
        <w:rPr>
          <w:rFonts w:ascii="Arial" w:eastAsia="Times New Roman" w:hAnsi="Arial" w:cs="Arial"/>
          <w:bCs/>
          <w:sz w:val="22"/>
          <w:szCs w:val="22"/>
        </w:rPr>
        <w:t>Curriculum Half Day – October 26, 2018 – Information/Discussion</w:t>
      </w:r>
    </w:p>
    <w:p w:rsidR="00761681" w:rsidRPr="00761681" w:rsidRDefault="00761681" w:rsidP="00761681">
      <w:pPr>
        <w:widowControl w:val="0"/>
        <w:tabs>
          <w:tab w:val="left" w:pos="720"/>
        </w:tabs>
        <w:autoSpaceDE w:val="0"/>
        <w:autoSpaceDN w:val="0"/>
        <w:adjustRightInd w:val="0"/>
        <w:spacing w:after="0"/>
        <w:rPr>
          <w:rFonts w:ascii="Arial" w:eastAsia="Times New Roman" w:hAnsi="Arial" w:cs="Arial"/>
          <w:bCs/>
          <w:sz w:val="22"/>
          <w:szCs w:val="22"/>
        </w:rPr>
      </w:pPr>
    </w:p>
    <w:p w:rsidR="00761681" w:rsidRPr="00761681" w:rsidRDefault="00761681" w:rsidP="0076168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61681">
        <w:rPr>
          <w:rFonts w:ascii="Arial" w:eastAsia="Times New Roman" w:hAnsi="Arial" w:cs="Arial"/>
          <w:bCs/>
          <w:sz w:val="22"/>
          <w:szCs w:val="22"/>
        </w:rPr>
        <w:t>Parent/Teacher Conference Day – November 13, 2018 – Information/Discussion</w:t>
      </w:r>
    </w:p>
    <w:p w:rsidR="00761681" w:rsidRPr="00761681" w:rsidRDefault="00761681" w:rsidP="0076168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761681" w:rsidRPr="00761681" w:rsidRDefault="00761681" w:rsidP="0076168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61681">
        <w:rPr>
          <w:rFonts w:ascii="Arial" w:eastAsia="Times New Roman" w:hAnsi="Arial" w:cs="Arial"/>
          <w:bCs/>
          <w:sz w:val="22"/>
          <w:szCs w:val="22"/>
        </w:rPr>
        <w:t>Fall Play at Chittenango High School – "The Brothers Grimm" - November 15-17, 2018 at 7:00 PM – Information/Discussion</w:t>
      </w:r>
    </w:p>
    <w:p w:rsidR="00761681" w:rsidRPr="00761681" w:rsidRDefault="00761681" w:rsidP="0076168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761681" w:rsidRPr="00761681" w:rsidRDefault="00761681" w:rsidP="00281D42">
      <w:pPr>
        <w:widowControl w:val="0"/>
        <w:numPr>
          <w:ilvl w:val="0"/>
          <w:numId w:val="22"/>
        </w:numPr>
        <w:tabs>
          <w:tab w:val="left" w:pos="720"/>
        </w:tabs>
        <w:autoSpaceDE w:val="0"/>
        <w:autoSpaceDN w:val="0"/>
        <w:adjustRightInd w:val="0"/>
        <w:spacing w:after="0"/>
        <w:ind w:right="-720"/>
        <w:rPr>
          <w:rFonts w:ascii="Arial" w:eastAsia="Times New Roman" w:hAnsi="Arial" w:cs="Arial"/>
          <w:bCs/>
          <w:sz w:val="22"/>
          <w:szCs w:val="22"/>
        </w:rPr>
      </w:pPr>
      <w:r w:rsidRPr="00761681">
        <w:rPr>
          <w:rFonts w:ascii="Arial" w:eastAsia="Times New Roman" w:hAnsi="Arial" w:cs="Arial"/>
          <w:bCs/>
          <w:sz w:val="22"/>
          <w:szCs w:val="22"/>
        </w:rPr>
        <w:t>District Wide Evacuation and Go Home Early Drill – November 20, 2018 – Information/Discussion</w:t>
      </w:r>
    </w:p>
    <w:p w:rsidR="00135C18" w:rsidRPr="00761681" w:rsidRDefault="00135C18" w:rsidP="0076168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761681" w:rsidRPr="00761681" w:rsidRDefault="00761681" w:rsidP="00761681">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761681">
        <w:rPr>
          <w:rFonts w:ascii="Arial" w:eastAsia="Times New Roman" w:hAnsi="Arial" w:cs="Arial"/>
          <w:bCs/>
          <w:sz w:val="22"/>
          <w:szCs w:val="22"/>
        </w:rPr>
        <w:t>Next Board of Education Meeting on November 20, 2018 at the Middle School at 6:30 PM – Information/Discussion</w:t>
      </w:r>
    </w:p>
    <w:p w:rsidR="00761681" w:rsidRPr="00761681" w:rsidRDefault="00761681" w:rsidP="0076168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761681" w:rsidRPr="00135C18" w:rsidRDefault="00135C18" w:rsidP="00135C18">
      <w:pPr>
        <w:widowControl w:val="0"/>
        <w:tabs>
          <w:tab w:val="left" w:pos="720"/>
          <w:tab w:val="left" w:pos="1080"/>
        </w:tabs>
        <w:autoSpaceDE w:val="0"/>
        <w:autoSpaceDN w:val="0"/>
        <w:adjustRightInd w:val="0"/>
        <w:spacing w:after="0"/>
        <w:ind w:left="720"/>
        <w:rPr>
          <w:rFonts w:ascii="Arial" w:eastAsia="Times New Roman" w:hAnsi="Arial" w:cs="Arial"/>
          <w:bCs/>
          <w:sz w:val="22"/>
          <w:szCs w:val="22"/>
        </w:rPr>
      </w:pPr>
      <w:r>
        <w:rPr>
          <w:rFonts w:ascii="Arial" w:eastAsia="Times New Roman" w:hAnsi="Arial" w:cs="Arial"/>
          <w:bCs/>
          <w:sz w:val="22"/>
          <w:szCs w:val="22"/>
        </w:rPr>
        <w:t>G.</w:t>
      </w:r>
      <w:r>
        <w:rPr>
          <w:rFonts w:ascii="Arial" w:eastAsia="Times New Roman" w:hAnsi="Arial" w:cs="Arial"/>
          <w:bCs/>
          <w:sz w:val="22"/>
          <w:szCs w:val="22"/>
        </w:rPr>
        <w:tab/>
      </w:r>
      <w:r w:rsidR="00761681" w:rsidRPr="00135C18">
        <w:rPr>
          <w:rFonts w:ascii="Arial" w:eastAsia="Times New Roman" w:hAnsi="Arial" w:cs="Arial"/>
          <w:bCs/>
          <w:sz w:val="22"/>
          <w:szCs w:val="22"/>
        </w:rPr>
        <w:t>Sullivan United Community Chest Drive – Information/Discussion</w:t>
      </w:r>
    </w:p>
    <w:p w:rsidR="00761681" w:rsidRDefault="00761681" w:rsidP="00761681">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384F5D" w:rsidRPr="00F84C7A" w:rsidRDefault="009B0110" w:rsidP="00761681">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B07DBE" w:rsidRPr="00F84C7A"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F22CB8" w:rsidRPr="00F84C7A" w:rsidRDefault="00F22CB8" w:rsidP="00281044">
      <w:pPr>
        <w:widowControl w:val="0"/>
        <w:autoSpaceDE w:val="0"/>
        <w:autoSpaceDN w:val="0"/>
        <w:adjustRightInd w:val="0"/>
        <w:spacing w:after="0"/>
        <w:rPr>
          <w:rFonts w:ascii="Arial" w:hAnsi="Arial" w:cs="Arial"/>
          <w:sz w:val="22"/>
          <w:szCs w:val="22"/>
        </w:rPr>
      </w:pPr>
    </w:p>
    <w:p w:rsidR="00F84C7A" w:rsidRDefault="009F1500" w:rsidP="002E2477">
      <w:pPr>
        <w:pStyle w:val="ListParagraph"/>
        <w:widowControl w:val="0"/>
        <w:numPr>
          <w:ilvl w:val="0"/>
          <w:numId w:val="1"/>
        </w:numPr>
        <w:autoSpaceDE w:val="0"/>
        <w:autoSpaceDN w:val="0"/>
        <w:adjustRightInd w:val="0"/>
        <w:spacing w:after="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8D3D54">
        <w:rPr>
          <w:rFonts w:ascii="Arial" w:hAnsi="Arial" w:cs="Arial"/>
          <w:sz w:val="22"/>
          <w:szCs w:val="22"/>
        </w:rPr>
        <w:t>Boswell</w:t>
      </w:r>
      <w:r w:rsidRPr="00CA33F8">
        <w:rPr>
          <w:rFonts w:ascii="Arial" w:hAnsi="Arial" w:cs="Arial"/>
          <w:sz w:val="22"/>
          <w:szCs w:val="22"/>
        </w:rPr>
        <w:t xml:space="preserve">, seconded by </w:t>
      </w:r>
      <w:r w:rsidR="008D3D54">
        <w:rPr>
          <w:rFonts w:ascii="Arial" w:hAnsi="Arial" w:cs="Arial"/>
          <w:sz w:val="22"/>
          <w:szCs w:val="22"/>
        </w:rPr>
        <w:t>Wehner</w:t>
      </w:r>
      <w:r w:rsidRPr="00CA33F8">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2E2477" w:rsidRPr="005B6702" w:rsidRDefault="002E2477" w:rsidP="002E2477">
      <w:pPr>
        <w:pStyle w:val="ListParagraph"/>
        <w:widowControl w:val="0"/>
        <w:autoSpaceDE w:val="0"/>
        <w:autoSpaceDN w:val="0"/>
        <w:adjustRightInd w:val="0"/>
        <w:spacing w:after="0"/>
        <w:ind w:left="1080"/>
        <w:rPr>
          <w:rFonts w:ascii="Arial" w:hAnsi="Arial" w:cs="Arial"/>
          <w:sz w:val="22"/>
          <w:szCs w:val="22"/>
        </w:rPr>
      </w:pPr>
    </w:p>
    <w:p w:rsidR="004E7908" w:rsidRPr="00961DDF" w:rsidRDefault="009F1500" w:rsidP="004E7908">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004E7908">
        <w:rPr>
          <w:rFonts w:ascii="Arial" w:hAnsi="Arial" w:cs="Arial"/>
          <w:sz w:val="22"/>
          <w:szCs w:val="22"/>
        </w:rPr>
        <w:t>610364725</w:t>
      </w:r>
      <w:r w:rsidR="004E7908">
        <w:rPr>
          <w:rFonts w:ascii="Arial" w:hAnsi="Arial" w:cs="Arial"/>
          <w:sz w:val="22"/>
          <w:szCs w:val="22"/>
        </w:rPr>
        <w:tab/>
        <w:t>610398696</w:t>
      </w:r>
      <w:r w:rsidR="004E7908">
        <w:rPr>
          <w:rFonts w:ascii="Arial" w:hAnsi="Arial" w:cs="Arial"/>
          <w:sz w:val="22"/>
          <w:szCs w:val="22"/>
        </w:rPr>
        <w:tab/>
      </w:r>
      <w:r w:rsidR="004E7908" w:rsidRPr="00961DDF">
        <w:rPr>
          <w:rFonts w:ascii="Arial" w:hAnsi="Arial" w:cs="Arial"/>
          <w:sz w:val="22"/>
          <w:szCs w:val="22"/>
        </w:rPr>
        <w:t>610421256</w:t>
      </w:r>
      <w:r w:rsidR="004E7908" w:rsidRPr="00961DDF">
        <w:rPr>
          <w:rFonts w:ascii="Arial" w:hAnsi="Arial" w:cs="Arial"/>
          <w:sz w:val="22"/>
          <w:szCs w:val="22"/>
        </w:rPr>
        <w:tab/>
        <w:t>610323268</w:t>
      </w:r>
    </w:p>
    <w:p w:rsidR="004E7908" w:rsidRPr="00961DDF" w:rsidRDefault="004E7908" w:rsidP="004E7908">
      <w:pPr>
        <w:tabs>
          <w:tab w:val="left" w:pos="1440"/>
          <w:tab w:val="left" w:pos="3240"/>
          <w:tab w:val="left" w:pos="5040"/>
          <w:tab w:val="left" w:pos="6840"/>
        </w:tabs>
        <w:spacing w:after="0"/>
        <w:ind w:right="-720"/>
        <w:rPr>
          <w:rFonts w:ascii="Arial" w:hAnsi="Arial" w:cs="Arial"/>
          <w:sz w:val="22"/>
          <w:szCs w:val="22"/>
        </w:rPr>
      </w:pPr>
      <w:r w:rsidRPr="00961DDF">
        <w:rPr>
          <w:rFonts w:ascii="Arial" w:hAnsi="Arial" w:cs="Arial"/>
          <w:sz w:val="22"/>
          <w:szCs w:val="22"/>
        </w:rPr>
        <w:t xml:space="preserve">     </w:t>
      </w:r>
      <w:r>
        <w:rPr>
          <w:rFonts w:ascii="Arial" w:hAnsi="Arial" w:cs="Arial"/>
          <w:sz w:val="22"/>
          <w:szCs w:val="22"/>
        </w:rPr>
        <w:tab/>
      </w:r>
      <w:r w:rsidRPr="00961DDF">
        <w:rPr>
          <w:rFonts w:ascii="Arial" w:hAnsi="Arial" w:cs="Arial"/>
          <w:sz w:val="22"/>
          <w:szCs w:val="22"/>
        </w:rPr>
        <w:t>610344791</w:t>
      </w:r>
      <w:r w:rsidRPr="00961DDF">
        <w:rPr>
          <w:rFonts w:ascii="Arial" w:hAnsi="Arial" w:cs="Arial"/>
          <w:sz w:val="22"/>
          <w:szCs w:val="22"/>
        </w:rPr>
        <w:tab/>
        <w:t>610421054</w:t>
      </w:r>
      <w:r w:rsidRPr="00961DDF">
        <w:rPr>
          <w:rFonts w:ascii="Arial" w:hAnsi="Arial" w:cs="Arial"/>
          <w:sz w:val="22"/>
          <w:szCs w:val="22"/>
        </w:rPr>
        <w:tab/>
        <w:t>610377658</w:t>
      </w:r>
      <w:r w:rsidRPr="00961DDF">
        <w:rPr>
          <w:rFonts w:ascii="Arial" w:hAnsi="Arial" w:cs="Arial"/>
          <w:sz w:val="22"/>
          <w:szCs w:val="22"/>
        </w:rPr>
        <w:tab/>
        <w:t>610421099</w:t>
      </w:r>
    </w:p>
    <w:p w:rsidR="004E7908" w:rsidRPr="00961DDF" w:rsidRDefault="004E7908" w:rsidP="004E7908">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961DDF">
        <w:rPr>
          <w:rFonts w:ascii="Arial" w:hAnsi="Arial" w:cs="Arial"/>
          <w:sz w:val="22"/>
          <w:szCs w:val="22"/>
        </w:rPr>
        <w:t>610421217</w:t>
      </w:r>
      <w:r w:rsidRPr="00961DDF">
        <w:rPr>
          <w:rFonts w:ascii="Arial" w:hAnsi="Arial" w:cs="Arial"/>
          <w:sz w:val="22"/>
          <w:szCs w:val="22"/>
        </w:rPr>
        <w:tab/>
        <w:t>610330029</w:t>
      </w:r>
      <w:r w:rsidRPr="00961DDF">
        <w:rPr>
          <w:rFonts w:ascii="Arial" w:hAnsi="Arial" w:cs="Arial"/>
          <w:sz w:val="22"/>
          <w:szCs w:val="22"/>
        </w:rPr>
        <w:tab/>
        <w:t>610352955</w:t>
      </w:r>
      <w:r w:rsidRPr="00961DDF">
        <w:rPr>
          <w:rFonts w:ascii="Arial" w:hAnsi="Arial" w:cs="Arial"/>
          <w:sz w:val="22"/>
          <w:szCs w:val="22"/>
        </w:rPr>
        <w:tab/>
        <w:t>610344599</w:t>
      </w:r>
    </w:p>
    <w:p w:rsidR="004E7908" w:rsidRPr="00961DDF" w:rsidRDefault="004E7908" w:rsidP="004E7908">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lastRenderedPageBreak/>
        <w:tab/>
      </w:r>
      <w:r w:rsidRPr="00961DDF">
        <w:rPr>
          <w:rFonts w:ascii="Arial" w:hAnsi="Arial" w:cs="Arial"/>
          <w:sz w:val="22"/>
          <w:szCs w:val="22"/>
        </w:rPr>
        <w:t>610412958</w:t>
      </w:r>
      <w:r w:rsidRPr="00961DDF">
        <w:rPr>
          <w:rFonts w:ascii="Arial" w:hAnsi="Arial" w:cs="Arial"/>
          <w:sz w:val="22"/>
          <w:szCs w:val="22"/>
        </w:rPr>
        <w:tab/>
        <w:t>610352964</w:t>
      </w:r>
      <w:r w:rsidRPr="00961DDF">
        <w:rPr>
          <w:rFonts w:ascii="Arial" w:hAnsi="Arial" w:cs="Arial"/>
          <w:sz w:val="22"/>
          <w:szCs w:val="22"/>
        </w:rPr>
        <w:tab/>
        <w:t>610373417</w:t>
      </w:r>
      <w:r w:rsidRPr="00961DDF">
        <w:rPr>
          <w:rFonts w:ascii="Arial" w:hAnsi="Arial" w:cs="Arial"/>
          <w:sz w:val="22"/>
          <w:szCs w:val="22"/>
        </w:rPr>
        <w:tab/>
        <w:t>610401210</w:t>
      </w:r>
    </w:p>
    <w:p w:rsidR="004E7908" w:rsidRPr="00961DDF" w:rsidRDefault="004E7908" w:rsidP="004E7908">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961DDF">
        <w:rPr>
          <w:rFonts w:ascii="Arial" w:hAnsi="Arial" w:cs="Arial"/>
          <w:sz w:val="22"/>
          <w:szCs w:val="22"/>
        </w:rPr>
        <w:t>610421050</w:t>
      </w:r>
      <w:r w:rsidRPr="00961DDF">
        <w:rPr>
          <w:rFonts w:ascii="Arial" w:hAnsi="Arial" w:cs="Arial"/>
          <w:sz w:val="22"/>
          <w:szCs w:val="22"/>
        </w:rPr>
        <w:tab/>
        <w:t>610421049</w:t>
      </w:r>
      <w:r w:rsidRPr="00961DDF">
        <w:rPr>
          <w:rFonts w:ascii="Arial" w:hAnsi="Arial" w:cs="Arial"/>
          <w:sz w:val="22"/>
          <w:szCs w:val="22"/>
        </w:rPr>
        <w:tab/>
        <w:t>610421269</w:t>
      </w:r>
      <w:r w:rsidRPr="00961DDF">
        <w:rPr>
          <w:rFonts w:ascii="Arial" w:hAnsi="Arial" w:cs="Arial"/>
          <w:sz w:val="22"/>
          <w:szCs w:val="22"/>
        </w:rPr>
        <w:tab/>
        <w:t>610391501</w:t>
      </w:r>
    </w:p>
    <w:p w:rsidR="004E7908" w:rsidRPr="00961DDF" w:rsidRDefault="004E7908" w:rsidP="004E7908">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961DDF">
        <w:rPr>
          <w:rFonts w:ascii="Arial" w:hAnsi="Arial" w:cs="Arial"/>
          <w:sz w:val="22"/>
          <w:szCs w:val="22"/>
        </w:rPr>
        <w:t>610410729</w:t>
      </w:r>
      <w:r w:rsidRPr="00961DDF">
        <w:rPr>
          <w:rFonts w:ascii="Arial" w:hAnsi="Arial" w:cs="Arial"/>
          <w:sz w:val="22"/>
          <w:szCs w:val="22"/>
        </w:rPr>
        <w:tab/>
        <w:t>610388970</w:t>
      </w:r>
      <w:r w:rsidRPr="00961DDF">
        <w:rPr>
          <w:rFonts w:ascii="Arial" w:hAnsi="Arial" w:cs="Arial"/>
          <w:sz w:val="22"/>
          <w:szCs w:val="22"/>
        </w:rPr>
        <w:tab/>
        <w:t>610390452</w:t>
      </w:r>
      <w:r w:rsidRPr="00961DDF">
        <w:rPr>
          <w:rFonts w:ascii="Arial" w:hAnsi="Arial" w:cs="Arial"/>
          <w:sz w:val="22"/>
          <w:szCs w:val="22"/>
        </w:rPr>
        <w:tab/>
        <w:t>610365827</w:t>
      </w:r>
    </w:p>
    <w:p w:rsidR="004E7908" w:rsidRPr="00961DDF" w:rsidRDefault="004E7908" w:rsidP="004E7908">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961DDF">
        <w:rPr>
          <w:rFonts w:ascii="Arial" w:hAnsi="Arial" w:cs="Arial"/>
          <w:sz w:val="22"/>
          <w:szCs w:val="22"/>
        </w:rPr>
        <w:t>610400820</w:t>
      </w:r>
      <w:r w:rsidRPr="00961DDF">
        <w:rPr>
          <w:rFonts w:ascii="Arial" w:hAnsi="Arial" w:cs="Arial"/>
          <w:sz w:val="22"/>
          <w:szCs w:val="22"/>
        </w:rPr>
        <w:tab/>
        <w:t>610382938</w:t>
      </w:r>
      <w:r w:rsidRPr="00961DDF">
        <w:rPr>
          <w:rFonts w:ascii="Arial" w:hAnsi="Arial" w:cs="Arial"/>
          <w:sz w:val="22"/>
          <w:szCs w:val="22"/>
        </w:rPr>
        <w:tab/>
        <w:t>610312934</w:t>
      </w:r>
      <w:r w:rsidRPr="00961DDF">
        <w:rPr>
          <w:rFonts w:ascii="Arial" w:hAnsi="Arial" w:cs="Arial"/>
          <w:sz w:val="22"/>
          <w:szCs w:val="22"/>
        </w:rPr>
        <w:tab/>
        <w:t>610408716</w:t>
      </w:r>
    </w:p>
    <w:p w:rsidR="004E7908" w:rsidRPr="00961DDF" w:rsidRDefault="004E7908" w:rsidP="004E7908">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961DDF">
        <w:rPr>
          <w:rFonts w:ascii="Arial" w:hAnsi="Arial" w:cs="Arial"/>
          <w:sz w:val="22"/>
          <w:szCs w:val="22"/>
        </w:rPr>
        <w:t>610416779</w:t>
      </w:r>
      <w:r w:rsidRPr="00961DDF">
        <w:rPr>
          <w:rFonts w:ascii="Arial" w:hAnsi="Arial" w:cs="Arial"/>
          <w:sz w:val="22"/>
          <w:szCs w:val="22"/>
        </w:rPr>
        <w:tab/>
        <w:t>610416487</w:t>
      </w:r>
      <w:r w:rsidRPr="00961DDF">
        <w:rPr>
          <w:rFonts w:ascii="Arial" w:hAnsi="Arial" w:cs="Arial"/>
          <w:sz w:val="22"/>
          <w:szCs w:val="22"/>
        </w:rPr>
        <w:tab/>
        <w:t>610389177</w:t>
      </w:r>
      <w:r w:rsidRPr="00961DDF">
        <w:rPr>
          <w:rFonts w:ascii="Arial" w:hAnsi="Arial" w:cs="Arial"/>
          <w:sz w:val="22"/>
          <w:szCs w:val="22"/>
        </w:rPr>
        <w:tab/>
        <w:t>610376242</w:t>
      </w:r>
    </w:p>
    <w:p w:rsidR="00281D42" w:rsidRDefault="004E7908" w:rsidP="002E2477">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961DDF">
        <w:rPr>
          <w:rFonts w:ascii="Arial" w:hAnsi="Arial" w:cs="Arial"/>
          <w:sz w:val="22"/>
          <w:szCs w:val="22"/>
        </w:rPr>
        <w:t>610354570</w:t>
      </w:r>
    </w:p>
    <w:p w:rsidR="002E2477" w:rsidRDefault="002E2477" w:rsidP="002E2477">
      <w:pPr>
        <w:tabs>
          <w:tab w:val="left" w:pos="1440"/>
          <w:tab w:val="left" w:pos="3240"/>
          <w:tab w:val="left" w:pos="5040"/>
          <w:tab w:val="left" w:pos="6840"/>
        </w:tabs>
        <w:spacing w:after="0"/>
        <w:ind w:right="-720"/>
        <w:rPr>
          <w:rFonts w:ascii="Arial" w:hAnsi="Arial" w:cs="Arial"/>
          <w:sz w:val="22"/>
          <w:szCs w:val="22"/>
        </w:rPr>
      </w:pPr>
    </w:p>
    <w:p w:rsidR="009F1500" w:rsidRDefault="00281D42" w:rsidP="00281D42">
      <w:pPr>
        <w:tabs>
          <w:tab w:val="left" w:pos="1080"/>
          <w:tab w:val="left" w:pos="3240"/>
          <w:tab w:val="left" w:pos="4320"/>
          <w:tab w:val="left" w:pos="6840"/>
        </w:tabs>
        <w:spacing w:after="0"/>
        <w:ind w:right="-720"/>
        <w:rPr>
          <w:rFonts w:ascii="Arial" w:hAnsi="Arial" w:cs="Arial"/>
          <w:bCs/>
          <w:sz w:val="22"/>
          <w:szCs w:val="22"/>
        </w:rPr>
      </w:pPr>
      <w:r>
        <w:rPr>
          <w:rFonts w:ascii="Arial" w:hAnsi="Arial" w:cs="Arial"/>
          <w:bCs/>
          <w:sz w:val="22"/>
          <w:szCs w:val="22"/>
        </w:rPr>
        <w:tab/>
        <w:t>VOTE:</w:t>
      </w:r>
      <w:r>
        <w:rPr>
          <w:rFonts w:ascii="Arial" w:hAnsi="Arial" w:cs="Arial"/>
          <w:bCs/>
          <w:sz w:val="22"/>
          <w:szCs w:val="22"/>
        </w:rPr>
        <w:tab/>
      </w:r>
      <w:r>
        <w:rPr>
          <w:rFonts w:ascii="Arial" w:hAnsi="Arial" w:cs="Arial"/>
          <w:bCs/>
          <w:sz w:val="22"/>
          <w:szCs w:val="22"/>
        </w:rPr>
        <w:tab/>
      </w:r>
      <w:r w:rsidR="009A5770" w:rsidRPr="00F84C7A">
        <w:rPr>
          <w:rFonts w:ascii="Arial" w:hAnsi="Arial" w:cs="Arial"/>
          <w:bCs/>
          <w:sz w:val="22"/>
          <w:szCs w:val="22"/>
        </w:rPr>
        <w:t xml:space="preserve">AYES – </w:t>
      </w:r>
      <w:r w:rsidR="00FE4CB5">
        <w:rPr>
          <w:rFonts w:ascii="Arial" w:hAnsi="Arial" w:cs="Arial"/>
          <w:bCs/>
          <w:sz w:val="22"/>
          <w:szCs w:val="22"/>
        </w:rPr>
        <w:t>6</w:t>
      </w:r>
      <w:r>
        <w:rPr>
          <w:rFonts w:ascii="Arial" w:hAnsi="Arial" w:cs="Arial"/>
          <w:bCs/>
          <w:sz w:val="22"/>
          <w:szCs w:val="22"/>
        </w:rPr>
        <w:tab/>
      </w:r>
      <w:r>
        <w:rPr>
          <w:rFonts w:ascii="Arial" w:hAnsi="Arial" w:cs="Arial"/>
          <w:bCs/>
          <w:sz w:val="22"/>
          <w:szCs w:val="22"/>
        </w:rPr>
        <w:tab/>
      </w:r>
      <w:r w:rsidR="009A5770" w:rsidRPr="00F84C7A">
        <w:rPr>
          <w:rFonts w:ascii="Arial" w:hAnsi="Arial" w:cs="Arial"/>
          <w:bCs/>
          <w:sz w:val="22"/>
          <w:szCs w:val="22"/>
        </w:rPr>
        <w:t>NAYS – 0</w:t>
      </w:r>
    </w:p>
    <w:p w:rsidR="002E2477" w:rsidRPr="00281D42" w:rsidRDefault="002E2477" w:rsidP="00281D42">
      <w:pPr>
        <w:tabs>
          <w:tab w:val="left" w:pos="1080"/>
          <w:tab w:val="left" w:pos="3240"/>
          <w:tab w:val="left" w:pos="4320"/>
          <w:tab w:val="left" w:pos="6840"/>
        </w:tabs>
        <w:spacing w:after="0"/>
        <w:ind w:right="-720"/>
        <w:rPr>
          <w:rFonts w:ascii="Arial" w:hAnsi="Arial" w:cs="Arial"/>
          <w:sz w:val="22"/>
          <w:szCs w:val="22"/>
        </w:rPr>
      </w:pPr>
    </w:p>
    <w:p w:rsidR="007B1B8A" w:rsidRPr="00F84C7A" w:rsidRDefault="007B1B8A" w:rsidP="003F52BE">
      <w:pPr>
        <w:pStyle w:val="ListParagraph"/>
        <w:spacing w:after="0"/>
        <w:ind w:hanging="720"/>
        <w:rPr>
          <w:rFonts w:ascii="Arial" w:hAnsi="Arial" w:cs="Arial"/>
          <w:sz w:val="22"/>
          <w:szCs w:val="22"/>
        </w:rPr>
      </w:pPr>
      <w:r w:rsidRPr="00F84C7A">
        <w:rPr>
          <w:rFonts w:ascii="Arial" w:hAnsi="Arial" w:cs="Arial"/>
          <w:b/>
          <w:bCs/>
          <w:sz w:val="22"/>
          <w:szCs w:val="22"/>
        </w:rPr>
        <w:t>X.</w:t>
      </w:r>
      <w:r w:rsidR="00E778AA" w:rsidRPr="00F84C7A">
        <w:rPr>
          <w:rFonts w:ascii="Arial" w:hAnsi="Arial" w:cs="Arial"/>
          <w:b/>
          <w:bCs/>
          <w:sz w:val="22"/>
          <w:szCs w:val="22"/>
        </w:rPr>
        <w:tab/>
      </w:r>
      <w:r w:rsidRPr="00F84C7A">
        <w:rPr>
          <w:rFonts w:ascii="Arial" w:hAnsi="Arial" w:cs="Arial"/>
          <w:b/>
          <w:bCs/>
          <w:sz w:val="22"/>
          <w:szCs w:val="22"/>
          <w:u w:val="single"/>
        </w:rPr>
        <w:t>Personnel</w:t>
      </w:r>
      <w:r w:rsidRPr="00F84C7A">
        <w:rPr>
          <w:rFonts w:ascii="Arial" w:hAnsi="Arial" w:cs="Arial"/>
          <w:sz w:val="22"/>
          <w:szCs w:val="22"/>
        </w:rPr>
        <w:t xml:space="preserve">  </w:t>
      </w:r>
    </w:p>
    <w:p w:rsidR="003F52BE" w:rsidRPr="00F84C7A" w:rsidRDefault="003F52BE" w:rsidP="003F52BE">
      <w:pPr>
        <w:pStyle w:val="ListParagraph"/>
        <w:spacing w:after="0"/>
        <w:ind w:hanging="720"/>
        <w:rPr>
          <w:rFonts w:ascii="Arial" w:hAnsi="Arial" w:cs="Arial"/>
          <w:bCs/>
          <w:sz w:val="22"/>
          <w:szCs w:val="22"/>
        </w:rPr>
      </w:pPr>
    </w:p>
    <w:p w:rsidR="00B374EF" w:rsidRPr="00F84C7A" w:rsidRDefault="004E7908" w:rsidP="000E3508">
      <w:pPr>
        <w:pStyle w:val="ListParagraph"/>
        <w:numPr>
          <w:ilvl w:val="0"/>
          <w:numId w:val="2"/>
        </w:numPr>
        <w:spacing w:after="0"/>
        <w:ind w:left="1080"/>
        <w:contextualSpacing w:val="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FE4CB5">
        <w:rPr>
          <w:rFonts w:ascii="Arial" w:hAnsi="Arial" w:cs="Arial"/>
          <w:sz w:val="22"/>
          <w:szCs w:val="22"/>
        </w:rPr>
        <w:t>Austin</w:t>
      </w:r>
      <w:r w:rsidRPr="00CA33F8">
        <w:rPr>
          <w:rFonts w:ascii="Arial" w:hAnsi="Arial" w:cs="Arial"/>
          <w:sz w:val="22"/>
          <w:szCs w:val="22"/>
        </w:rPr>
        <w:t xml:space="preserve">, seconded by </w:t>
      </w:r>
      <w:r w:rsidR="00FE4CB5">
        <w:rPr>
          <w:rFonts w:ascii="Arial" w:hAnsi="Arial" w:cs="Arial"/>
          <w:sz w:val="22"/>
          <w:szCs w:val="22"/>
        </w:rPr>
        <w:t>Cianfrocco</w:t>
      </w:r>
      <w:r w:rsidRPr="00CA33F8">
        <w:rPr>
          <w:rFonts w:ascii="Arial" w:hAnsi="Arial" w:cs="Arial"/>
          <w:sz w:val="22"/>
          <w:szCs w:val="22"/>
        </w:rPr>
        <w:t xml:space="preserve"> </w:t>
      </w:r>
      <w:r w:rsidR="00F1091E" w:rsidRPr="00F84C7A">
        <w:rPr>
          <w:rFonts w:ascii="Arial" w:hAnsi="Arial" w:cs="Arial"/>
          <w:sz w:val="22"/>
          <w:szCs w:val="22"/>
        </w:rPr>
        <w:t>to accept personnel</w:t>
      </w:r>
      <w:r w:rsidR="00175D00" w:rsidRPr="00F84C7A">
        <w:rPr>
          <w:rFonts w:ascii="Arial" w:hAnsi="Arial" w:cs="Arial"/>
          <w:sz w:val="22"/>
          <w:szCs w:val="22"/>
        </w:rPr>
        <w:t xml:space="preserve"> </w:t>
      </w:r>
      <w:r w:rsidR="001043BE" w:rsidRPr="00F84C7A">
        <w:rPr>
          <w:rFonts w:ascii="Arial" w:hAnsi="Arial" w:cs="Arial"/>
          <w:sz w:val="22"/>
          <w:szCs w:val="22"/>
        </w:rPr>
        <w:t>recommendation</w:t>
      </w:r>
      <w:r>
        <w:rPr>
          <w:rFonts w:ascii="Arial" w:hAnsi="Arial" w:cs="Arial"/>
          <w:sz w:val="22"/>
          <w:szCs w:val="22"/>
        </w:rPr>
        <w:t>s</w:t>
      </w:r>
      <w:r w:rsidR="00A340CE">
        <w:rPr>
          <w:rFonts w:ascii="Arial" w:hAnsi="Arial" w:cs="Arial"/>
          <w:sz w:val="22"/>
          <w:szCs w:val="22"/>
        </w:rPr>
        <w:t xml:space="preserve"> 1</w:t>
      </w:r>
      <w:r>
        <w:rPr>
          <w:rFonts w:ascii="Arial" w:hAnsi="Arial" w:cs="Arial"/>
          <w:sz w:val="22"/>
          <w:szCs w:val="22"/>
        </w:rPr>
        <w:t>-5</w:t>
      </w:r>
      <w:r w:rsidR="00F1091E" w:rsidRPr="00F84C7A">
        <w:rPr>
          <w:rFonts w:ascii="Arial" w:hAnsi="Arial" w:cs="Arial"/>
          <w:sz w:val="22"/>
          <w:szCs w:val="22"/>
        </w:rPr>
        <w:t>.</w:t>
      </w:r>
    </w:p>
    <w:p w:rsidR="00ED0D0F" w:rsidRPr="00F84C7A" w:rsidRDefault="00ED0D0F" w:rsidP="00ED0D0F">
      <w:pPr>
        <w:spacing w:after="0"/>
        <w:rPr>
          <w:rFonts w:ascii="Arial" w:hAnsi="Arial" w:cs="Arial"/>
          <w:sz w:val="22"/>
          <w:szCs w:val="22"/>
        </w:rPr>
      </w:pPr>
    </w:p>
    <w:p w:rsidR="004E7908" w:rsidRPr="004E7908" w:rsidRDefault="004E7908" w:rsidP="004E7908">
      <w:pPr>
        <w:pStyle w:val="ListParagraph"/>
        <w:numPr>
          <w:ilvl w:val="6"/>
          <w:numId w:val="39"/>
        </w:numPr>
        <w:tabs>
          <w:tab w:val="num" w:pos="720"/>
        </w:tabs>
        <w:rPr>
          <w:rFonts w:ascii="Arial" w:hAnsi="Arial" w:cs="Arial"/>
          <w:sz w:val="22"/>
          <w:szCs w:val="22"/>
        </w:rPr>
      </w:pPr>
      <w:r w:rsidRPr="004E7908">
        <w:rPr>
          <w:rFonts w:ascii="Arial" w:hAnsi="Arial" w:cs="Arial"/>
          <w:sz w:val="22"/>
          <w:szCs w:val="22"/>
        </w:rPr>
        <w:t xml:space="preserve">It is recommended that the resignation of Renae Sirles Office Assistant </w:t>
      </w:r>
      <w:proofErr w:type="gramStart"/>
      <w:r w:rsidRPr="004E7908">
        <w:rPr>
          <w:rFonts w:ascii="Arial" w:hAnsi="Arial" w:cs="Arial"/>
          <w:sz w:val="22"/>
          <w:szCs w:val="22"/>
        </w:rPr>
        <w:t>II,</w:t>
      </w:r>
      <w:proofErr w:type="gramEnd"/>
      <w:r w:rsidRPr="004E7908">
        <w:rPr>
          <w:rFonts w:ascii="Arial" w:hAnsi="Arial" w:cs="Arial"/>
          <w:sz w:val="22"/>
          <w:szCs w:val="22"/>
        </w:rPr>
        <w:t xml:space="preserve"> be accepted effective October 26, 2018.  </w:t>
      </w:r>
    </w:p>
    <w:p w:rsidR="004E7908" w:rsidRPr="004E7908" w:rsidRDefault="004E7908" w:rsidP="004E7908">
      <w:pPr>
        <w:pStyle w:val="ListParagraph"/>
        <w:tabs>
          <w:tab w:val="num" w:pos="720"/>
          <w:tab w:val="num" w:pos="1440"/>
        </w:tabs>
        <w:ind w:left="1440" w:hanging="360"/>
        <w:rPr>
          <w:rFonts w:ascii="Arial" w:hAnsi="Arial" w:cs="Arial"/>
          <w:sz w:val="22"/>
          <w:szCs w:val="22"/>
        </w:rPr>
      </w:pPr>
    </w:p>
    <w:p w:rsidR="004E7908" w:rsidRPr="004E7908" w:rsidRDefault="004E7908" w:rsidP="004E7908">
      <w:pPr>
        <w:pStyle w:val="ListParagraph"/>
        <w:numPr>
          <w:ilvl w:val="6"/>
          <w:numId w:val="39"/>
        </w:numPr>
        <w:tabs>
          <w:tab w:val="num" w:pos="720"/>
        </w:tabs>
        <w:rPr>
          <w:rFonts w:ascii="Arial" w:hAnsi="Arial" w:cs="Arial"/>
          <w:sz w:val="22"/>
          <w:szCs w:val="22"/>
        </w:rPr>
      </w:pPr>
      <w:r w:rsidRPr="004E7908">
        <w:rPr>
          <w:rFonts w:ascii="Arial" w:hAnsi="Arial" w:cs="Arial"/>
          <w:sz w:val="22"/>
          <w:szCs w:val="22"/>
        </w:rPr>
        <w:t xml:space="preserve">It is recommended that Arnold Merola be granted the title of Middle School Lead Principal effective July 1, 2018 through June 30, 2019.      </w:t>
      </w:r>
    </w:p>
    <w:p w:rsidR="004E7908" w:rsidRPr="004E7908" w:rsidRDefault="004E7908" w:rsidP="004E7908">
      <w:pPr>
        <w:pStyle w:val="ListParagraph"/>
        <w:tabs>
          <w:tab w:val="num" w:pos="720"/>
          <w:tab w:val="num" w:pos="1440"/>
        </w:tabs>
        <w:ind w:left="1440" w:hanging="360"/>
        <w:rPr>
          <w:rFonts w:ascii="Arial" w:hAnsi="Arial" w:cs="Arial"/>
          <w:sz w:val="22"/>
          <w:szCs w:val="22"/>
        </w:rPr>
      </w:pPr>
      <w:r w:rsidRPr="004E7908">
        <w:rPr>
          <w:rFonts w:ascii="Arial" w:hAnsi="Arial" w:cs="Arial"/>
          <w:sz w:val="22"/>
          <w:szCs w:val="22"/>
        </w:rPr>
        <w:t xml:space="preserve"> </w:t>
      </w:r>
    </w:p>
    <w:p w:rsidR="004E7908" w:rsidRPr="004E7908" w:rsidRDefault="004E7908" w:rsidP="004E7908">
      <w:pPr>
        <w:pStyle w:val="ListParagraph"/>
        <w:numPr>
          <w:ilvl w:val="6"/>
          <w:numId w:val="39"/>
        </w:numPr>
        <w:tabs>
          <w:tab w:val="num" w:pos="720"/>
        </w:tabs>
        <w:spacing w:after="0"/>
        <w:rPr>
          <w:rFonts w:ascii="Arial" w:hAnsi="Arial" w:cs="Arial"/>
          <w:sz w:val="22"/>
          <w:szCs w:val="22"/>
        </w:rPr>
      </w:pPr>
      <w:r w:rsidRPr="004E7908">
        <w:rPr>
          <w:rFonts w:ascii="Arial" w:hAnsi="Arial" w:cs="Arial"/>
          <w:sz w:val="22"/>
          <w:szCs w:val="22"/>
        </w:rPr>
        <w:t xml:space="preserve">It is recommended that the permanent appointment of Laurie Colin, Head Cleaner II, be discontinued effective October 11, 2018.       </w:t>
      </w:r>
    </w:p>
    <w:p w:rsidR="004E7908" w:rsidRPr="004E7908" w:rsidRDefault="004E7908" w:rsidP="004E7908">
      <w:pPr>
        <w:pStyle w:val="ListParagraph"/>
        <w:tabs>
          <w:tab w:val="num" w:pos="720"/>
          <w:tab w:val="num" w:pos="1440"/>
        </w:tabs>
        <w:spacing w:after="0"/>
        <w:ind w:left="1440" w:hanging="360"/>
        <w:rPr>
          <w:rFonts w:ascii="Arial" w:hAnsi="Arial" w:cs="Arial"/>
          <w:sz w:val="22"/>
          <w:szCs w:val="22"/>
        </w:rPr>
      </w:pPr>
    </w:p>
    <w:p w:rsidR="004E7908" w:rsidRDefault="004E7908" w:rsidP="004E7908">
      <w:pPr>
        <w:pStyle w:val="ListParagraph"/>
        <w:numPr>
          <w:ilvl w:val="6"/>
          <w:numId w:val="39"/>
        </w:numPr>
        <w:tabs>
          <w:tab w:val="num" w:pos="720"/>
        </w:tabs>
        <w:spacing w:after="0"/>
        <w:rPr>
          <w:rFonts w:ascii="Arial" w:hAnsi="Arial" w:cs="Arial"/>
          <w:sz w:val="22"/>
          <w:szCs w:val="22"/>
        </w:rPr>
      </w:pPr>
      <w:r w:rsidRPr="004E7908">
        <w:rPr>
          <w:rFonts w:ascii="Arial" w:hAnsi="Arial" w:cs="Arial"/>
          <w:sz w:val="22"/>
          <w:szCs w:val="22"/>
        </w:rPr>
        <w:t xml:space="preserve">It is recommended that the following name be approved for the Support Staff Substitute List for the 2018-2019 school year: </w:t>
      </w:r>
    </w:p>
    <w:p w:rsidR="004E7908" w:rsidRPr="004E7908" w:rsidRDefault="004E7908" w:rsidP="004E7908">
      <w:pPr>
        <w:pStyle w:val="ListParagraph"/>
        <w:tabs>
          <w:tab w:val="num" w:pos="720"/>
          <w:tab w:val="num" w:pos="1440"/>
        </w:tabs>
        <w:spacing w:after="0"/>
        <w:ind w:left="1440"/>
        <w:rPr>
          <w:rFonts w:ascii="Arial" w:hAnsi="Arial" w:cs="Arial"/>
          <w:sz w:val="22"/>
          <w:szCs w:val="22"/>
        </w:rPr>
      </w:pPr>
      <w:r w:rsidRPr="004E7908">
        <w:rPr>
          <w:rFonts w:ascii="Arial" w:hAnsi="Arial" w:cs="Arial"/>
          <w:sz w:val="22"/>
          <w:szCs w:val="22"/>
        </w:rPr>
        <w:t xml:space="preserve"> </w:t>
      </w:r>
    </w:p>
    <w:p w:rsidR="004E7908" w:rsidRPr="004E7908" w:rsidRDefault="004E7908" w:rsidP="004E7908">
      <w:pPr>
        <w:tabs>
          <w:tab w:val="num" w:pos="720"/>
          <w:tab w:val="num" w:pos="1800"/>
        </w:tabs>
        <w:spacing w:after="0"/>
        <w:rPr>
          <w:rFonts w:ascii="Arial" w:hAnsi="Arial" w:cs="Arial"/>
          <w:sz w:val="22"/>
          <w:szCs w:val="22"/>
        </w:rPr>
      </w:pPr>
      <w:r>
        <w:rPr>
          <w:rFonts w:ascii="Arial" w:hAnsi="Arial" w:cs="Arial"/>
          <w:sz w:val="22"/>
          <w:szCs w:val="22"/>
        </w:rPr>
        <w:tab/>
      </w:r>
      <w:r>
        <w:rPr>
          <w:rFonts w:ascii="Arial" w:hAnsi="Arial" w:cs="Arial"/>
          <w:sz w:val="22"/>
          <w:szCs w:val="22"/>
        </w:rPr>
        <w:tab/>
      </w:r>
      <w:r w:rsidRPr="004E7908">
        <w:rPr>
          <w:rFonts w:ascii="Arial" w:hAnsi="Arial" w:cs="Arial"/>
          <w:sz w:val="22"/>
          <w:szCs w:val="22"/>
        </w:rPr>
        <w:t>McHugh, Caitlin</w:t>
      </w:r>
      <w:r w:rsidRPr="004E7908">
        <w:rPr>
          <w:rFonts w:ascii="Arial" w:hAnsi="Arial" w:cs="Arial"/>
          <w:sz w:val="22"/>
          <w:szCs w:val="22"/>
        </w:rPr>
        <w:tab/>
      </w:r>
      <w:r w:rsidRPr="004E7908">
        <w:rPr>
          <w:rFonts w:ascii="Arial" w:hAnsi="Arial" w:cs="Arial"/>
          <w:sz w:val="22"/>
          <w:szCs w:val="22"/>
        </w:rPr>
        <w:tab/>
      </w:r>
    </w:p>
    <w:p w:rsidR="004E7908" w:rsidRPr="004E7908" w:rsidRDefault="004E7908" w:rsidP="004E7908">
      <w:pPr>
        <w:pStyle w:val="ListParagraph"/>
        <w:tabs>
          <w:tab w:val="num" w:pos="720"/>
          <w:tab w:val="num" w:pos="1440"/>
        </w:tabs>
        <w:spacing w:after="0"/>
        <w:ind w:left="1440" w:hanging="360"/>
        <w:rPr>
          <w:rFonts w:ascii="Arial" w:hAnsi="Arial" w:cs="Arial"/>
          <w:sz w:val="22"/>
          <w:szCs w:val="22"/>
        </w:rPr>
      </w:pPr>
    </w:p>
    <w:p w:rsidR="004E7908" w:rsidRPr="004E7908" w:rsidRDefault="004E7908" w:rsidP="004E7908">
      <w:pPr>
        <w:pStyle w:val="ListParagraph"/>
        <w:numPr>
          <w:ilvl w:val="6"/>
          <w:numId w:val="39"/>
        </w:numPr>
        <w:tabs>
          <w:tab w:val="num" w:pos="720"/>
        </w:tabs>
        <w:spacing w:after="0"/>
        <w:rPr>
          <w:rFonts w:ascii="Arial" w:hAnsi="Arial" w:cs="Arial"/>
          <w:sz w:val="22"/>
          <w:szCs w:val="22"/>
        </w:rPr>
      </w:pPr>
      <w:r w:rsidRPr="004E7908">
        <w:rPr>
          <w:rFonts w:ascii="Arial" w:hAnsi="Arial" w:cs="Arial"/>
          <w:sz w:val="22"/>
          <w:szCs w:val="22"/>
        </w:rPr>
        <w:t xml:space="preserve">It is recommended that the following names be approved for the Teacher/Nurse Substitute List for the 2018-2019 school year:  </w:t>
      </w:r>
    </w:p>
    <w:p w:rsidR="004E7908" w:rsidRPr="004E7908" w:rsidRDefault="004E7908" w:rsidP="004E7908">
      <w:pPr>
        <w:pStyle w:val="ListParagraph"/>
        <w:tabs>
          <w:tab w:val="num" w:pos="720"/>
          <w:tab w:val="num" w:pos="1440"/>
        </w:tabs>
        <w:spacing w:after="0"/>
        <w:ind w:left="1440" w:hanging="360"/>
        <w:rPr>
          <w:rFonts w:ascii="Arial" w:hAnsi="Arial" w:cs="Arial"/>
          <w:sz w:val="22"/>
          <w:szCs w:val="22"/>
        </w:rPr>
      </w:pPr>
    </w:p>
    <w:p w:rsidR="004E7908" w:rsidRPr="004E7908" w:rsidRDefault="004E7908" w:rsidP="004E7908">
      <w:pPr>
        <w:pStyle w:val="ListParagraph"/>
        <w:tabs>
          <w:tab w:val="num" w:pos="720"/>
          <w:tab w:val="num" w:pos="180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t>McHugh, Caitlin</w:t>
      </w:r>
      <w:r>
        <w:rPr>
          <w:rFonts w:ascii="Arial" w:hAnsi="Arial" w:cs="Arial"/>
          <w:sz w:val="22"/>
          <w:szCs w:val="22"/>
        </w:rPr>
        <w:tab/>
      </w:r>
      <w:r>
        <w:rPr>
          <w:rFonts w:ascii="Arial" w:hAnsi="Arial" w:cs="Arial"/>
          <w:sz w:val="22"/>
          <w:szCs w:val="22"/>
        </w:rPr>
        <w:tab/>
      </w:r>
      <w:proofErr w:type="spellStart"/>
      <w:r w:rsidRPr="004E7908">
        <w:rPr>
          <w:rFonts w:ascii="Arial" w:hAnsi="Arial" w:cs="Arial"/>
          <w:sz w:val="22"/>
          <w:szCs w:val="22"/>
        </w:rPr>
        <w:t>Myka</w:t>
      </w:r>
      <w:proofErr w:type="spellEnd"/>
      <w:r w:rsidRPr="004E7908">
        <w:rPr>
          <w:rFonts w:ascii="Arial" w:hAnsi="Arial" w:cs="Arial"/>
          <w:sz w:val="22"/>
          <w:szCs w:val="22"/>
        </w:rPr>
        <w:t>, Katelyn</w:t>
      </w:r>
    </w:p>
    <w:p w:rsidR="0049531A" w:rsidRPr="0049531A" w:rsidRDefault="0049531A" w:rsidP="004E7908">
      <w:pPr>
        <w:pStyle w:val="ListParagraph"/>
        <w:tabs>
          <w:tab w:val="num" w:pos="720"/>
          <w:tab w:val="num" w:pos="1440"/>
        </w:tabs>
        <w:spacing w:after="0"/>
        <w:ind w:left="1440" w:hanging="360"/>
        <w:rPr>
          <w:rFonts w:ascii="Arial" w:hAnsi="Arial" w:cs="Arial"/>
          <w:sz w:val="22"/>
          <w:szCs w:val="22"/>
        </w:rPr>
      </w:pPr>
      <w:r w:rsidRPr="0049531A">
        <w:rPr>
          <w:rFonts w:ascii="Arial" w:hAnsi="Arial" w:cs="Arial"/>
          <w:sz w:val="22"/>
          <w:szCs w:val="22"/>
        </w:rPr>
        <w:tab/>
      </w:r>
      <w:r w:rsidRPr="0049531A">
        <w:rPr>
          <w:rFonts w:ascii="Arial" w:hAnsi="Arial" w:cs="Arial"/>
          <w:sz w:val="22"/>
          <w:szCs w:val="22"/>
        </w:rPr>
        <w:tab/>
        <w:t xml:space="preserve">     </w:t>
      </w:r>
    </w:p>
    <w:p w:rsidR="00DD5288" w:rsidRDefault="00D347AF" w:rsidP="004E7908">
      <w:pPr>
        <w:pStyle w:val="ListParagraph"/>
        <w:tabs>
          <w:tab w:val="num" w:pos="720"/>
          <w:tab w:val="num" w:pos="1080"/>
        </w:tabs>
        <w:spacing w:after="0"/>
        <w:ind w:left="108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341EA6" w:rsidRPr="00F84C7A">
        <w:rPr>
          <w:rFonts w:ascii="Arial" w:hAnsi="Arial" w:cs="Arial"/>
          <w:bCs/>
          <w:sz w:val="22"/>
          <w:szCs w:val="22"/>
        </w:rPr>
        <w:tab/>
      </w:r>
      <w:r w:rsidR="00341EA6"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FE4CB5">
        <w:rPr>
          <w:rFonts w:ascii="Arial" w:hAnsi="Arial" w:cs="Arial"/>
          <w:bCs/>
          <w:sz w:val="22"/>
          <w:szCs w:val="22"/>
        </w:rPr>
        <w:t>6</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A83F89" w:rsidRPr="00F84C7A" w:rsidRDefault="00A83F89" w:rsidP="00DD5288">
      <w:pPr>
        <w:pStyle w:val="ListParagraph"/>
        <w:tabs>
          <w:tab w:val="num" w:pos="720"/>
          <w:tab w:val="num" w:pos="1440"/>
        </w:tabs>
        <w:spacing w:after="0"/>
        <w:ind w:left="144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FB39BC" w:rsidRPr="00F84C7A" w:rsidRDefault="00A83F89" w:rsidP="004E7908">
      <w:pPr>
        <w:spacing w:after="0"/>
        <w:ind w:left="720" w:right="-54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FE4CB5">
        <w:rPr>
          <w:rFonts w:ascii="Arial" w:hAnsi="Arial" w:cs="Arial"/>
          <w:sz w:val="22"/>
          <w:szCs w:val="22"/>
        </w:rPr>
        <w:t>Boswell</w:t>
      </w:r>
      <w:r w:rsidRPr="00CA33F8">
        <w:rPr>
          <w:rFonts w:ascii="Arial" w:hAnsi="Arial" w:cs="Arial"/>
          <w:sz w:val="22"/>
          <w:szCs w:val="22"/>
        </w:rPr>
        <w:t xml:space="preserve">, seconded by </w:t>
      </w:r>
      <w:r w:rsidR="00FE4CB5">
        <w:rPr>
          <w:rFonts w:ascii="Arial" w:hAnsi="Arial" w:cs="Arial"/>
          <w:sz w:val="22"/>
          <w:szCs w:val="22"/>
        </w:rPr>
        <w:t>Austin</w:t>
      </w:r>
      <w:r w:rsidRPr="00CA33F8">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r w:rsidR="004E7908">
        <w:rPr>
          <w:rFonts w:ascii="Arial" w:hAnsi="Arial" w:cs="Arial"/>
          <w:sz w:val="22"/>
          <w:szCs w:val="22"/>
        </w:rPr>
        <w:t xml:space="preserve"> </w:t>
      </w:r>
      <w:r w:rsidR="00FE4CB5">
        <w:rPr>
          <w:rFonts w:ascii="Arial" w:hAnsi="Arial" w:cs="Arial"/>
          <w:sz w:val="22"/>
          <w:szCs w:val="22"/>
        </w:rPr>
        <w:t xml:space="preserve">7:45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bookmarkStart w:id="0" w:name="_GoBack"/>
      <w:bookmarkEnd w:id="0"/>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FE4CB5">
        <w:rPr>
          <w:rFonts w:ascii="Arial" w:hAnsi="Arial" w:cs="Arial"/>
          <w:bCs/>
          <w:sz w:val="22"/>
          <w:szCs w:val="22"/>
        </w:rPr>
        <w:t>6</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5447E7" w:rsidRDefault="005447E7" w:rsidP="003C7197">
      <w:pPr>
        <w:tabs>
          <w:tab w:val="left" w:pos="720"/>
        </w:tabs>
        <w:spacing w:after="0"/>
        <w:ind w:left="720"/>
        <w:rPr>
          <w:rFonts w:ascii="Arial" w:hAnsi="Arial" w:cs="Arial"/>
          <w:bCs/>
          <w:sz w:val="22"/>
          <w:szCs w:val="22"/>
        </w:rPr>
      </w:pPr>
    </w:p>
    <w:p w:rsidR="002E2477" w:rsidRDefault="002E2477" w:rsidP="003C7197">
      <w:pPr>
        <w:tabs>
          <w:tab w:val="left" w:pos="720"/>
        </w:tabs>
        <w:spacing w:after="0"/>
        <w:ind w:left="720"/>
        <w:rPr>
          <w:rFonts w:ascii="Arial" w:hAnsi="Arial" w:cs="Arial"/>
          <w:bCs/>
          <w:sz w:val="22"/>
          <w:szCs w:val="22"/>
        </w:rPr>
      </w:pPr>
    </w:p>
    <w:p w:rsidR="002E2477" w:rsidRPr="00F84C7A" w:rsidRDefault="002E2477" w:rsidP="003C7197">
      <w:pPr>
        <w:tabs>
          <w:tab w:val="left" w:pos="720"/>
        </w:tabs>
        <w:spacing w:after="0"/>
        <w:ind w:left="720"/>
        <w:rPr>
          <w:rFonts w:ascii="Arial" w:hAnsi="Arial" w:cs="Arial"/>
          <w:bCs/>
          <w:sz w:val="22"/>
          <w:szCs w:val="22"/>
        </w:rPr>
      </w:pPr>
    </w:p>
    <w:p w:rsidR="002E2477" w:rsidRDefault="00A83F89" w:rsidP="005B6702">
      <w:pPr>
        <w:spacing w:after="0"/>
        <w:ind w:left="720" w:right="-270"/>
        <w:rPr>
          <w:rFonts w:ascii="Arial" w:hAnsi="Arial" w:cs="Arial"/>
          <w:sz w:val="22"/>
          <w:szCs w:val="22"/>
        </w:rPr>
      </w:pPr>
      <w:r w:rsidRPr="00CA33F8">
        <w:rPr>
          <w:rFonts w:ascii="Arial" w:hAnsi="Arial" w:cs="Arial"/>
          <w:b/>
          <w:sz w:val="22"/>
          <w:szCs w:val="22"/>
        </w:rPr>
        <w:lastRenderedPageBreak/>
        <w:t>Motion</w:t>
      </w:r>
      <w:r>
        <w:rPr>
          <w:rFonts w:ascii="Arial" w:hAnsi="Arial" w:cs="Arial"/>
          <w:sz w:val="22"/>
          <w:szCs w:val="22"/>
        </w:rPr>
        <w:t xml:space="preserve"> by </w:t>
      </w:r>
      <w:r w:rsidR="00FE4CB5">
        <w:rPr>
          <w:rFonts w:ascii="Arial" w:hAnsi="Arial" w:cs="Arial"/>
          <w:sz w:val="22"/>
          <w:szCs w:val="22"/>
        </w:rPr>
        <w:t>Boswell</w:t>
      </w:r>
      <w:r w:rsidRPr="00CA33F8">
        <w:rPr>
          <w:rFonts w:ascii="Arial" w:hAnsi="Arial" w:cs="Arial"/>
          <w:sz w:val="22"/>
          <w:szCs w:val="22"/>
        </w:rPr>
        <w:t xml:space="preserve">, seconded by </w:t>
      </w:r>
      <w:r w:rsidR="00FE4CB5">
        <w:rPr>
          <w:rFonts w:ascii="Arial" w:hAnsi="Arial" w:cs="Arial"/>
          <w:sz w:val="22"/>
          <w:szCs w:val="22"/>
        </w:rPr>
        <w:t>Cianfrocco</w:t>
      </w:r>
      <w:r w:rsidRPr="00CA33F8">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r w:rsidR="00666DCD">
        <w:rPr>
          <w:rFonts w:ascii="Arial" w:hAnsi="Arial" w:cs="Arial"/>
          <w:sz w:val="22"/>
          <w:szCs w:val="22"/>
        </w:rPr>
        <w:t xml:space="preserve"> </w:t>
      </w:r>
      <w:r w:rsidR="00D40CDA" w:rsidRPr="00F84C7A">
        <w:rPr>
          <w:rFonts w:ascii="Arial" w:hAnsi="Arial" w:cs="Arial"/>
          <w:sz w:val="22"/>
          <w:szCs w:val="22"/>
        </w:rPr>
        <w:t>at</w:t>
      </w:r>
    </w:p>
    <w:p w:rsidR="00677805" w:rsidRPr="00F84C7A" w:rsidRDefault="00FE4CB5" w:rsidP="005B6702">
      <w:pPr>
        <w:spacing w:after="0"/>
        <w:ind w:left="720" w:right="-270"/>
        <w:rPr>
          <w:rFonts w:ascii="Arial" w:hAnsi="Arial" w:cs="Arial"/>
          <w:sz w:val="22"/>
          <w:szCs w:val="22"/>
        </w:rPr>
      </w:pPr>
      <w:r>
        <w:rPr>
          <w:rFonts w:ascii="Arial" w:hAnsi="Arial" w:cs="Arial"/>
          <w:sz w:val="22"/>
          <w:szCs w:val="22"/>
        </w:rPr>
        <w:t>8:45</w:t>
      </w:r>
      <w:r w:rsidR="004E7908">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E53F24" w:rsidRDefault="00677805" w:rsidP="001C5665">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FE4CB5">
        <w:rPr>
          <w:rFonts w:ascii="Arial" w:hAnsi="Arial" w:cs="Arial"/>
          <w:bCs/>
          <w:sz w:val="22"/>
          <w:szCs w:val="22"/>
        </w:rPr>
        <w:t>6</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591757" w:rsidRPr="00F84C7A" w:rsidRDefault="00591757" w:rsidP="00281D42">
      <w:pPr>
        <w:tabs>
          <w:tab w:val="left" w:pos="720"/>
        </w:tabs>
        <w:spacing w:after="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A83F89" w:rsidP="003C7197">
      <w:pPr>
        <w:spacing w:after="0"/>
        <w:ind w:firstLine="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FE4CB5">
        <w:rPr>
          <w:rFonts w:ascii="Arial" w:hAnsi="Arial" w:cs="Arial"/>
          <w:sz w:val="22"/>
          <w:szCs w:val="22"/>
        </w:rPr>
        <w:t>Austin</w:t>
      </w:r>
      <w:r w:rsidRPr="00CA33F8">
        <w:rPr>
          <w:rFonts w:ascii="Arial" w:hAnsi="Arial" w:cs="Arial"/>
          <w:sz w:val="22"/>
          <w:szCs w:val="22"/>
        </w:rPr>
        <w:t xml:space="preserve">, seconded by </w:t>
      </w:r>
      <w:r w:rsidR="00FE4CB5">
        <w:rPr>
          <w:rFonts w:ascii="Arial" w:hAnsi="Arial" w:cs="Arial"/>
          <w:sz w:val="22"/>
          <w:szCs w:val="22"/>
        </w:rPr>
        <w:t>Wehner</w:t>
      </w:r>
      <w:r w:rsidRPr="00CA33F8">
        <w:rPr>
          <w:rFonts w:ascii="Arial" w:hAnsi="Arial" w:cs="Arial"/>
          <w:sz w:val="22"/>
          <w:szCs w:val="22"/>
        </w:rPr>
        <w:t xml:space="preserve"> </w:t>
      </w:r>
      <w:r w:rsidR="0081291A" w:rsidRPr="00F84C7A">
        <w:rPr>
          <w:rFonts w:ascii="Arial" w:hAnsi="Arial" w:cs="Arial"/>
          <w:sz w:val="22"/>
          <w:szCs w:val="22"/>
        </w:rPr>
        <w:t xml:space="preserve">to adjourn at </w:t>
      </w:r>
      <w:r w:rsidR="00FE4CB5">
        <w:rPr>
          <w:rFonts w:ascii="Arial" w:hAnsi="Arial" w:cs="Arial"/>
          <w:sz w:val="22"/>
          <w:szCs w:val="22"/>
        </w:rPr>
        <w:t>8:45</w:t>
      </w:r>
      <w:r w:rsidR="001234C8">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CB4A4C" w:rsidRPr="00F84C7A">
        <w:rPr>
          <w:rFonts w:ascii="Arial" w:hAnsi="Arial" w:cs="Arial"/>
          <w:bCs/>
          <w:sz w:val="22"/>
          <w:szCs w:val="22"/>
        </w:rPr>
        <w:t xml:space="preserve"> </w:t>
      </w:r>
      <w:r w:rsidR="00FE4CB5">
        <w:rPr>
          <w:rFonts w:ascii="Arial" w:hAnsi="Arial" w:cs="Arial"/>
          <w:bCs/>
          <w:sz w:val="22"/>
          <w:szCs w:val="22"/>
        </w:rPr>
        <w:t>6</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AD454F" w:rsidRPr="00F84C7A" w:rsidRDefault="009105E0" w:rsidP="00F00283">
      <w:pPr>
        <w:spacing w:after="0"/>
        <w:rPr>
          <w:rFonts w:ascii="Arial" w:hAnsi="Arial" w:cs="Arial"/>
          <w:sz w:val="22"/>
          <w:szCs w:val="22"/>
        </w:rPr>
      </w:pPr>
      <w:r>
        <w:rPr>
          <w:rFonts w:ascii="Arial" w:hAnsi="Arial" w:cs="Arial"/>
          <w:sz w:val="22"/>
          <w:szCs w:val="22"/>
        </w:rPr>
        <w:t>Respectfully submitted,</w:t>
      </w:r>
    </w:p>
    <w:p w:rsidR="009105E0" w:rsidRDefault="009105E0" w:rsidP="00F00283">
      <w:pPr>
        <w:spacing w:after="0"/>
        <w:rPr>
          <w:rFonts w:ascii="Arial" w:hAnsi="Arial" w:cs="Arial"/>
          <w:sz w:val="22"/>
          <w:szCs w:val="22"/>
        </w:rPr>
      </w:pPr>
    </w:p>
    <w:p w:rsidR="009105E0" w:rsidRDefault="009105E0" w:rsidP="00F00283">
      <w:pPr>
        <w:spacing w:after="0"/>
        <w:rPr>
          <w:rFonts w:ascii="Arial" w:hAnsi="Arial" w:cs="Arial"/>
          <w:sz w:val="22"/>
          <w:szCs w:val="22"/>
        </w:rPr>
      </w:pPr>
    </w:p>
    <w:p w:rsidR="005B6702" w:rsidRDefault="005B6702"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0926B8">
          <w:rPr>
            <w:rFonts w:ascii="Arial" w:hAnsi="Arial" w:cs="Arial"/>
            <w:noProof/>
            <w:sz w:val="22"/>
            <w:szCs w:val="22"/>
          </w:rPr>
          <w:t>6</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325A14"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Bolivar Road</w:t>
    </w:r>
    <w:r w:rsidR="00842571">
      <w:rPr>
        <w:rFonts w:ascii="Arial" w:hAnsi="Arial" w:cs="Arial"/>
        <w:sz w:val="22"/>
        <w:szCs w:val="22"/>
      </w:rPr>
      <w:t xml:space="preserve"> Elementary</w:t>
    </w:r>
    <w:r w:rsidR="00F00283">
      <w:rPr>
        <w:rFonts w:ascii="Arial" w:hAnsi="Arial" w:cs="Arial"/>
        <w:sz w:val="22"/>
        <w:szCs w:val="22"/>
      </w:rPr>
      <w:t xml:space="preserve"> School</w:t>
    </w:r>
  </w:p>
  <w:p w:rsidR="00F00283" w:rsidRPr="000C2455" w:rsidRDefault="00325A14"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November 6</w:t>
    </w:r>
    <w:r w:rsidR="001744D6">
      <w:rPr>
        <w:rFonts w:ascii="Arial" w:hAnsi="Arial" w:cs="Arial"/>
        <w:sz w:val="22"/>
        <w:szCs w:val="22"/>
      </w:rPr>
      <w:t>, 2018</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0702784"/>
    <w:multiLevelType w:val="hybridMultilevel"/>
    <w:tmpl w:val="49BACF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2AE01A2E"/>
    <w:multiLevelType w:val="hybridMultilevel"/>
    <w:tmpl w:val="81087D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4">
    <w:nsid w:val="344D1A7D"/>
    <w:multiLevelType w:val="hybridMultilevel"/>
    <w:tmpl w:val="F520533A"/>
    <w:lvl w:ilvl="0" w:tplc="DBF00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84624D"/>
    <w:multiLevelType w:val="hybridMultilevel"/>
    <w:tmpl w:val="00283A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1E17768"/>
    <w:multiLevelType w:val="hybridMultilevel"/>
    <w:tmpl w:val="D9A6310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1">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3">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7">
    <w:nsid w:val="6ED9534F"/>
    <w:multiLevelType w:val="hybridMultilevel"/>
    <w:tmpl w:val="D9A6310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29"/>
  </w:num>
  <w:num w:numId="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1"/>
  </w:num>
  <w:num w:numId="7">
    <w:abstractNumId w:val="11"/>
  </w:num>
  <w:num w:numId="8">
    <w:abstractNumId w:val="26"/>
  </w:num>
  <w:num w:numId="9">
    <w:abstractNumId w:val="13"/>
  </w:num>
  <w:num w:numId="10">
    <w:abstractNumId w:val="22"/>
  </w:num>
  <w:num w:numId="11">
    <w:abstractNumId w:val="20"/>
  </w:num>
  <w:num w:numId="12">
    <w:abstractNumId w:val="3"/>
  </w:num>
  <w:num w:numId="13">
    <w:abstractNumId w:val="15"/>
  </w:num>
  <w:num w:numId="14">
    <w:abstractNumId w:val="23"/>
  </w:num>
  <w:num w:numId="15">
    <w:abstractNumId w:val="17"/>
  </w:num>
  <w:num w:numId="16">
    <w:abstractNumId w:val="10"/>
  </w:num>
  <w:num w:numId="17">
    <w:abstractNumId w:val="3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1"/>
  </w:num>
  <w:num w:numId="25">
    <w:abstractNumId w:val="0"/>
  </w:num>
  <w:num w:numId="26">
    <w:abstractNumId w:val="1"/>
  </w:num>
  <w:num w:numId="27">
    <w:abstractNumId w:val="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5"/>
  </w:num>
  <w:num w:numId="31">
    <w:abstractNumId w:val="28"/>
  </w:num>
  <w:num w:numId="3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9"/>
  </w:num>
  <w:num w:numId="36">
    <w:abstractNumId w:val="8"/>
  </w:num>
  <w:num w:numId="37">
    <w:abstractNumId w:val="30"/>
  </w:num>
  <w:num w:numId="38">
    <w:abstractNumId w:val="5"/>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2"/>
  </w:num>
  <w:num w:numId="44">
    <w:abstractNumId w:val="19"/>
  </w:num>
  <w:num w:numId="45">
    <w:abstractNumId w:val="9"/>
  </w:num>
  <w:num w:numId="46">
    <w:abstractNumId w:val="27"/>
  </w:num>
  <w:num w:numId="4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40A8D"/>
    <w:rsid w:val="000412A1"/>
    <w:rsid w:val="00041A77"/>
    <w:rsid w:val="00043289"/>
    <w:rsid w:val="00043382"/>
    <w:rsid w:val="0004344F"/>
    <w:rsid w:val="00045411"/>
    <w:rsid w:val="0004647A"/>
    <w:rsid w:val="00047541"/>
    <w:rsid w:val="00051170"/>
    <w:rsid w:val="000511E5"/>
    <w:rsid w:val="000541C7"/>
    <w:rsid w:val="000618B1"/>
    <w:rsid w:val="0006369D"/>
    <w:rsid w:val="0006668E"/>
    <w:rsid w:val="00066C0A"/>
    <w:rsid w:val="00067FFB"/>
    <w:rsid w:val="00070E83"/>
    <w:rsid w:val="000748CE"/>
    <w:rsid w:val="0007759C"/>
    <w:rsid w:val="0008572D"/>
    <w:rsid w:val="00086E31"/>
    <w:rsid w:val="000872C2"/>
    <w:rsid w:val="000926B8"/>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234C8"/>
    <w:rsid w:val="001257C4"/>
    <w:rsid w:val="00130FF5"/>
    <w:rsid w:val="0013235C"/>
    <w:rsid w:val="00132F4A"/>
    <w:rsid w:val="0013481F"/>
    <w:rsid w:val="00135C18"/>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42DF"/>
    <w:rsid w:val="001C4B29"/>
    <w:rsid w:val="001C5665"/>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5023D"/>
    <w:rsid w:val="00252D28"/>
    <w:rsid w:val="00253902"/>
    <w:rsid w:val="00253C20"/>
    <w:rsid w:val="00256B77"/>
    <w:rsid w:val="0026274E"/>
    <w:rsid w:val="0026292D"/>
    <w:rsid w:val="00266E50"/>
    <w:rsid w:val="0026745E"/>
    <w:rsid w:val="00267D7D"/>
    <w:rsid w:val="00277C1A"/>
    <w:rsid w:val="00281044"/>
    <w:rsid w:val="00281CBC"/>
    <w:rsid w:val="00281D42"/>
    <w:rsid w:val="00282097"/>
    <w:rsid w:val="002829F1"/>
    <w:rsid w:val="00283A64"/>
    <w:rsid w:val="00284207"/>
    <w:rsid w:val="0028512B"/>
    <w:rsid w:val="00292F5E"/>
    <w:rsid w:val="00294588"/>
    <w:rsid w:val="00295E9C"/>
    <w:rsid w:val="00296887"/>
    <w:rsid w:val="0029782A"/>
    <w:rsid w:val="00297E98"/>
    <w:rsid w:val="002A31AB"/>
    <w:rsid w:val="002A507C"/>
    <w:rsid w:val="002B29DF"/>
    <w:rsid w:val="002B2ABC"/>
    <w:rsid w:val="002B46CD"/>
    <w:rsid w:val="002B5557"/>
    <w:rsid w:val="002B5EB4"/>
    <w:rsid w:val="002B7028"/>
    <w:rsid w:val="002B7B55"/>
    <w:rsid w:val="002C08D1"/>
    <w:rsid w:val="002C1776"/>
    <w:rsid w:val="002C3EB4"/>
    <w:rsid w:val="002C4A19"/>
    <w:rsid w:val="002C4FC1"/>
    <w:rsid w:val="002C679C"/>
    <w:rsid w:val="002C7593"/>
    <w:rsid w:val="002C7F5A"/>
    <w:rsid w:val="002D086E"/>
    <w:rsid w:val="002D1B3D"/>
    <w:rsid w:val="002D3978"/>
    <w:rsid w:val="002D39EB"/>
    <w:rsid w:val="002E2477"/>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AF2"/>
    <w:rsid w:val="00325365"/>
    <w:rsid w:val="00325A14"/>
    <w:rsid w:val="00325A91"/>
    <w:rsid w:val="00325AB6"/>
    <w:rsid w:val="00330C65"/>
    <w:rsid w:val="00335030"/>
    <w:rsid w:val="00335E5E"/>
    <w:rsid w:val="00337347"/>
    <w:rsid w:val="00341EA6"/>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37E2"/>
    <w:rsid w:val="0043545C"/>
    <w:rsid w:val="00440C68"/>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531A"/>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E7908"/>
    <w:rsid w:val="004F006F"/>
    <w:rsid w:val="004F0D62"/>
    <w:rsid w:val="004F1DF2"/>
    <w:rsid w:val="004F2B43"/>
    <w:rsid w:val="004F446C"/>
    <w:rsid w:val="005011EA"/>
    <w:rsid w:val="00513F5D"/>
    <w:rsid w:val="00515D00"/>
    <w:rsid w:val="00517B07"/>
    <w:rsid w:val="005212CE"/>
    <w:rsid w:val="0052216E"/>
    <w:rsid w:val="00526F97"/>
    <w:rsid w:val="00527D99"/>
    <w:rsid w:val="005304B4"/>
    <w:rsid w:val="00533091"/>
    <w:rsid w:val="00535659"/>
    <w:rsid w:val="00537DFB"/>
    <w:rsid w:val="005412F6"/>
    <w:rsid w:val="00541C76"/>
    <w:rsid w:val="0054383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1757"/>
    <w:rsid w:val="00592397"/>
    <w:rsid w:val="00595346"/>
    <w:rsid w:val="00596ECA"/>
    <w:rsid w:val="005A3544"/>
    <w:rsid w:val="005A693F"/>
    <w:rsid w:val="005B44A0"/>
    <w:rsid w:val="005B44C2"/>
    <w:rsid w:val="005B670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6C21"/>
    <w:rsid w:val="0061786C"/>
    <w:rsid w:val="00621B85"/>
    <w:rsid w:val="00622543"/>
    <w:rsid w:val="006254C0"/>
    <w:rsid w:val="00625D6E"/>
    <w:rsid w:val="006308A3"/>
    <w:rsid w:val="006369E9"/>
    <w:rsid w:val="006424FF"/>
    <w:rsid w:val="0064278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6F6FFF"/>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681"/>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FA6"/>
    <w:rsid w:val="00840581"/>
    <w:rsid w:val="008421AE"/>
    <w:rsid w:val="00842571"/>
    <w:rsid w:val="0084393A"/>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63B"/>
    <w:rsid w:val="00893CEF"/>
    <w:rsid w:val="008965E3"/>
    <w:rsid w:val="00897B05"/>
    <w:rsid w:val="008A03CE"/>
    <w:rsid w:val="008A1513"/>
    <w:rsid w:val="008A2B36"/>
    <w:rsid w:val="008A2FD9"/>
    <w:rsid w:val="008A538A"/>
    <w:rsid w:val="008A5AF2"/>
    <w:rsid w:val="008A5D91"/>
    <w:rsid w:val="008A6309"/>
    <w:rsid w:val="008A727C"/>
    <w:rsid w:val="008B1125"/>
    <w:rsid w:val="008B2F7D"/>
    <w:rsid w:val="008B30D9"/>
    <w:rsid w:val="008B4065"/>
    <w:rsid w:val="008B486A"/>
    <w:rsid w:val="008C5622"/>
    <w:rsid w:val="008C7268"/>
    <w:rsid w:val="008C72F5"/>
    <w:rsid w:val="008D3D54"/>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429"/>
    <w:rsid w:val="00923792"/>
    <w:rsid w:val="0092499E"/>
    <w:rsid w:val="00926C07"/>
    <w:rsid w:val="00927760"/>
    <w:rsid w:val="00936582"/>
    <w:rsid w:val="00936B63"/>
    <w:rsid w:val="00937B29"/>
    <w:rsid w:val="00940E55"/>
    <w:rsid w:val="00942D32"/>
    <w:rsid w:val="0094418E"/>
    <w:rsid w:val="0094560B"/>
    <w:rsid w:val="0094752A"/>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0CE"/>
    <w:rsid w:val="00A345B8"/>
    <w:rsid w:val="00A36089"/>
    <w:rsid w:val="00A427D1"/>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0A60"/>
    <w:rsid w:val="00AB45C2"/>
    <w:rsid w:val="00AC001D"/>
    <w:rsid w:val="00AC56AE"/>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559A"/>
    <w:rsid w:val="00B2738E"/>
    <w:rsid w:val="00B32033"/>
    <w:rsid w:val="00B33F60"/>
    <w:rsid w:val="00B34392"/>
    <w:rsid w:val="00B374EF"/>
    <w:rsid w:val="00B41F58"/>
    <w:rsid w:val="00B448A9"/>
    <w:rsid w:val="00B4562F"/>
    <w:rsid w:val="00B502F6"/>
    <w:rsid w:val="00B5134F"/>
    <w:rsid w:val="00B532D0"/>
    <w:rsid w:val="00B53566"/>
    <w:rsid w:val="00B577E2"/>
    <w:rsid w:val="00B57BB5"/>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3747"/>
    <w:rsid w:val="00BC43CE"/>
    <w:rsid w:val="00BC479C"/>
    <w:rsid w:val="00BC4B43"/>
    <w:rsid w:val="00BD23A5"/>
    <w:rsid w:val="00BD27B0"/>
    <w:rsid w:val="00BD4D89"/>
    <w:rsid w:val="00BD4DE6"/>
    <w:rsid w:val="00BD56C7"/>
    <w:rsid w:val="00BD6DCF"/>
    <w:rsid w:val="00BD7A75"/>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9192B"/>
    <w:rsid w:val="00C94947"/>
    <w:rsid w:val="00C954DA"/>
    <w:rsid w:val="00C96DB6"/>
    <w:rsid w:val="00CA0EB2"/>
    <w:rsid w:val="00CA33F8"/>
    <w:rsid w:val="00CA4A50"/>
    <w:rsid w:val="00CA4E89"/>
    <w:rsid w:val="00CA7354"/>
    <w:rsid w:val="00CB0CF8"/>
    <w:rsid w:val="00CB2F87"/>
    <w:rsid w:val="00CB4A4C"/>
    <w:rsid w:val="00CB5A06"/>
    <w:rsid w:val="00CB7069"/>
    <w:rsid w:val="00CB7F66"/>
    <w:rsid w:val="00CC31DE"/>
    <w:rsid w:val="00CC5058"/>
    <w:rsid w:val="00CD456F"/>
    <w:rsid w:val="00CE2736"/>
    <w:rsid w:val="00CE375E"/>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379BC"/>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13B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0D1"/>
    <w:rsid w:val="00DA126D"/>
    <w:rsid w:val="00DA3CFB"/>
    <w:rsid w:val="00DA4494"/>
    <w:rsid w:val="00DB1259"/>
    <w:rsid w:val="00DB2D9A"/>
    <w:rsid w:val="00DB6837"/>
    <w:rsid w:val="00DB7A8B"/>
    <w:rsid w:val="00DC2DCA"/>
    <w:rsid w:val="00DC46FA"/>
    <w:rsid w:val="00DD5288"/>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2791"/>
    <w:rsid w:val="00E23649"/>
    <w:rsid w:val="00E23901"/>
    <w:rsid w:val="00E30131"/>
    <w:rsid w:val="00E414D0"/>
    <w:rsid w:val="00E42751"/>
    <w:rsid w:val="00E42A7B"/>
    <w:rsid w:val="00E435F5"/>
    <w:rsid w:val="00E442A6"/>
    <w:rsid w:val="00E44DD0"/>
    <w:rsid w:val="00E4555E"/>
    <w:rsid w:val="00E46069"/>
    <w:rsid w:val="00E46502"/>
    <w:rsid w:val="00E46CF4"/>
    <w:rsid w:val="00E477E1"/>
    <w:rsid w:val="00E50548"/>
    <w:rsid w:val="00E53415"/>
    <w:rsid w:val="00E53F24"/>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F0E40"/>
    <w:rsid w:val="00EF134E"/>
    <w:rsid w:val="00EF2881"/>
    <w:rsid w:val="00EF4788"/>
    <w:rsid w:val="00EF4E42"/>
    <w:rsid w:val="00EF717E"/>
    <w:rsid w:val="00EF71D1"/>
    <w:rsid w:val="00F00283"/>
    <w:rsid w:val="00F0535D"/>
    <w:rsid w:val="00F07C6B"/>
    <w:rsid w:val="00F105D0"/>
    <w:rsid w:val="00F106FA"/>
    <w:rsid w:val="00F1089E"/>
    <w:rsid w:val="00F1091E"/>
    <w:rsid w:val="00F12F01"/>
    <w:rsid w:val="00F16F8E"/>
    <w:rsid w:val="00F22CB8"/>
    <w:rsid w:val="00F262EB"/>
    <w:rsid w:val="00F30A3F"/>
    <w:rsid w:val="00F30D68"/>
    <w:rsid w:val="00F3470D"/>
    <w:rsid w:val="00F413DD"/>
    <w:rsid w:val="00F43F8A"/>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648E"/>
    <w:rsid w:val="00FD7FE4"/>
    <w:rsid w:val="00FE1332"/>
    <w:rsid w:val="00FE231D"/>
    <w:rsid w:val="00FE333B"/>
    <w:rsid w:val="00FE4CB5"/>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956A-F264-44AD-82B5-0D51E06A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9</cp:revision>
  <cp:lastPrinted>2018-11-08T18:54:00Z</cp:lastPrinted>
  <dcterms:created xsi:type="dcterms:W3CDTF">2018-11-06T16:49:00Z</dcterms:created>
  <dcterms:modified xsi:type="dcterms:W3CDTF">2018-11-08T18:54:00Z</dcterms:modified>
</cp:coreProperties>
</file>