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E73EB" w:rsidRDefault="000E5A00" w:rsidP="008E73EB">
      <w:pPr>
        <w:jc w:val="center"/>
        <w:rPr>
          <w:b/>
          <w:sz w:val="46"/>
          <w:szCs w:val="46"/>
        </w:rPr>
      </w:pPr>
      <w:r>
        <w:rPr>
          <w:b/>
          <w:sz w:val="46"/>
          <w:szCs w:val="46"/>
        </w:rPr>
        <w:t xml:space="preserve">Local </w:t>
      </w:r>
      <w:r w:rsidR="008E73EB">
        <w:rPr>
          <w:b/>
          <w:sz w:val="46"/>
          <w:szCs w:val="46"/>
        </w:rPr>
        <w:t>Wellness Policy Progress Report</w:t>
      </w:r>
    </w:p>
    <w:p w:rsidR="001172CA" w:rsidRDefault="000E5A00" w:rsidP="008E73EB">
      <w:pPr>
        <w:tabs>
          <w:tab w:val="left" w:pos="720"/>
          <w:tab w:val="left" w:pos="1440"/>
          <w:tab w:val="left" w:pos="2160"/>
        </w:tabs>
        <w:ind w:right="-1008"/>
        <w:rPr>
          <w:b/>
          <w:sz w:val="28"/>
          <w:szCs w:val="28"/>
        </w:rPr>
      </w:pPr>
      <w:r>
        <w:rPr>
          <w:b/>
          <w:sz w:val="28"/>
          <w:szCs w:val="28"/>
        </w:rPr>
        <w:t>School Name:</w:t>
      </w:r>
      <w:r w:rsidR="00037C37">
        <w:rPr>
          <w:b/>
          <w:sz w:val="28"/>
          <w:szCs w:val="28"/>
        </w:rPr>
        <w:t xml:space="preserve"> Chittenango Central School District</w:t>
      </w:r>
    </w:p>
    <w:p w:rsidR="0065601F" w:rsidRDefault="001172CA" w:rsidP="008E73EB">
      <w:pPr>
        <w:tabs>
          <w:tab w:val="left" w:pos="720"/>
          <w:tab w:val="left" w:pos="1440"/>
          <w:tab w:val="left" w:pos="2160"/>
        </w:tabs>
        <w:ind w:right="-1008"/>
        <w:rPr>
          <w:b/>
          <w:sz w:val="28"/>
          <w:szCs w:val="28"/>
        </w:rPr>
      </w:pPr>
      <w:r>
        <w:rPr>
          <w:b/>
          <w:sz w:val="28"/>
          <w:szCs w:val="28"/>
        </w:rPr>
        <w:t>Wellness Policy Contact:</w:t>
      </w:r>
      <w:r w:rsidR="00037C37">
        <w:rPr>
          <w:b/>
          <w:sz w:val="28"/>
          <w:szCs w:val="28"/>
        </w:rPr>
        <w:t xml:space="preserve"> Wendy Swift wswift@chittenangoschools.org</w:t>
      </w:r>
    </w:p>
    <w:p w:rsidR="001172CA" w:rsidRDefault="001172CA" w:rsidP="008E73EB">
      <w:pPr>
        <w:tabs>
          <w:tab w:val="left" w:pos="720"/>
          <w:tab w:val="left" w:pos="1440"/>
          <w:tab w:val="left" w:pos="2160"/>
        </w:tabs>
        <w:ind w:right="-1008"/>
        <w:rPr>
          <w:b/>
          <w:sz w:val="46"/>
          <w:szCs w:val="46"/>
        </w:rPr>
      </w:pPr>
      <w:r>
        <w:rPr>
          <w:b/>
          <w:sz w:val="28"/>
          <w:szCs w:val="28"/>
        </w:rPr>
        <w:t xml:space="preserve">Date Completed: </w:t>
      </w:r>
      <w:r w:rsidR="00037C37">
        <w:rPr>
          <w:b/>
          <w:sz w:val="28"/>
          <w:szCs w:val="28"/>
        </w:rPr>
        <w:t>July 20</w:t>
      </w:r>
      <w:r w:rsidR="00486021">
        <w:rPr>
          <w:b/>
          <w:sz w:val="28"/>
          <w:szCs w:val="28"/>
        </w:rPr>
        <w:t>20</w:t>
      </w:r>
    </w:p>
    <w:p w:rsidR="0065601F" w:rsidRDefault="000E5A00">
      <w:pPr>
        <w:rPr>
          <w:sz w:val="20"/>
          <w:szCs w:val="20"/>
        </w:rPr>
      </w:pPr>
      <w:r>
        <w:rPr>
          <w:sz w:val="20"/>
          <w:szCs w:val="20"/>
        </w:rPr>
        <w:t xml:space="preserve">This tool is to document progress in meeting the goals written in the district’s wellness policy at each school building. Document steps that have or will be taken to accomplish each goal. The items that are completed at the district level should be pre-filled to inform all school staff of the implementation status of those goals. </w:t>
      </w:r>
      <w:r w:rsidR="001E111C">
        <w:rPr>
          <w:sz w:val="20"/>
          <w:szCs w:val="20"/>
        </w:rPr>
        <w:t xml:space="preserve">Add more lines for goals as needed. </w:t>
      </w:r>
    </w:p>
    <w:p w:rsidR="001172CA" w:rsidRPr="00182939" w:rsidRDefault="001172CA" w:rsidP="001172CA">
      <w:pPr>
        <w:spacing w:after="0" w:line="240" w:lineRule="auto"/>
        <w:ind w:left="-900"/>
        <w:rPr>
          <w:b/>
          <w:sz w:val="32"/>
          <w:szCs w:val="32"/>
        </w:rPr>
      </w:pPr>
      <w:r w:rsidRPr="00182939">
        <w:rPr>
          <w:b/>
          <w:sz w:val="32"/>
          <w:szCs w:val="32"/>
        </w:rPr>
        <w:t>Nutrition Education and Promotion Goals</w:t>
      </w:r>
    </w:p>
    <w:tbl>
      <w:tblPr>
        <w:tblStyle w:val="a"/>
        <w:tblW w:w="1455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to document progress of district wellness policy"/>
      </w:tblPr>
      <w:tblGrid>
        <w:gridCol w:w="4057"/>
        <w:gridCol w:w="1605"/>
        <w:gridCol w:w="1020"/>
        <w:gridCol w:w="1020"/>
        <w:gridCol w:w="855"/>
        <w:gridCol w:w="2850"/>
        <w:gridCol w:w="3150"/>
      </w:tblGrid>
      <w:tr w:rsidR="001172CA" w:rsidTr="00182939">
        <w:trPr>
          <w:tblHeader/>
        </w:trPr>
        <w:tc>
          <w:tcPr>
            <w:tcW w:w="4057" w:type="dxa"/>
          </w:tcPr>
          <w:p w:rsidR="001172CA" w:rsidRDefault="001172CA" w:rsidP="001172CA">
            <w:pPr>
              <w:contextualSpacing w:val="0"/>
              <w:rPr>
                <w:sz w:val="24"/>
                <w:szCs w:val="24"/>
              </w:rPr>
            </w:pPr>
            <w:r>
              <w:rPr>
                <w:b/>
                <w:sz w:val="24"/>
                <w:szCs w:val="24"/>
              </w:rPr>
              <w:t xml:space="preserve">District Wellness Policy Goals </w:t>
            </w:r>
          </w:p>
          <w:p w:rsidR="001172CA" w:rsidRDefault="001172CA" w:rsidP="001172CA"/>
        </w:tc>
        <w:tc>
          <w:tcPr>
            <w:tcW w:w="1605" w:type="dxa"/>
          </w:tcPr>
          <w:p w:rsidR="001172CA" w:rsidRDefault="006E7545" w:rsidP="0030662D">
            <w:pPr>
              <w:rPr>
                <w:sz w:val="24"/>
                <w:szCs w:val="24"/>
              </w:rPr>
            </w:pPr>
            <w:r>
              <w:rPr>
                <w:sz w:val="24"/>
                <w:szCs w:val="24"/>
              </w:rPr>
              <w:t>Other</w:t>
            </w:r>
          </w:p>
        </w:tc>
        <w:tc>
          <w:tcPr>
            <w:tcW w:w="1020" w:type="dxa"/>
          </w:tcPr>
          <w:p w:rsidR="001172CA" w:rsidRPr="001172CA" w:rsidRDefault="001172CA" w:rsidP="00D7315D">
            <w:pPr>
              <w:jc w:val="center"/>
              <w:rPr>
                <w:b/>
                <w:sz w:val="24"/>
                <w:szCs w:val="24"/>
              </w:rPr>
            </w:pPr>
            <w:r>
              <w:rPr>
                <w:b/>
              </w:rPr>
              <w:t>Fully in Place</w:t>
            </w:r>
          </w:p>
        </w:tc>
        <w:tc>
          <w:tcPr>
            <w:tcW w:w="1020" w:type="dxa"/>
          </w:tcPr>
          <w:p w:rsidR="001172CA" w:rsidRDefault="001172CA">
            <w:pPr>
              <w:rPr>
                <w:sz w:val="24"/>
                <w:szCs w:val="24"/>
              </w:rPr>
            </w:pPr>
            <w:r>
              <w:rPr>
                <w:b/>
              </w:rPr>
              <w:t>Partially in Place</w:t>
            </w:r>
          </w:p>
        </w:tc>
        <w:tc>
          <w:tcPr>
            <w:tcW w:w="855" w:type="dxa"/>
          </w:tcPr>
          <w:p w:rsidR="001172CA" w:rsidRDefault="001172CA">
            <w:pPr>
              <w:rPr>
                <w:sz w:val="24"/>
                <w:szCs w:val="24"/>
              </w:rPr>
            </w:pPr>
            <w:r>
              <w:rPr>
                <w:b/>
              </w:rPr>
              <w:t>Not in Place</w:t>
            </w:r>
          </w:p>
        </w:tc>
        <w:tc>
          <w:tcPr>
            <w:tcW w:w="2850" w:type="dxa"/>
          </w:tcPr>
          <w:p w:rsidR="001172CA" w:rsidRDefault="001172CA">
            <w:pPr>
              <w:rPr>
                <w:sz w:val="24"/>
                <w:szCs w:val="24"/>
              </w:rPr>
            </w:pPr>
            <w:r>
              <w:rPr>
                <w:b/>
                <w:sz w:val="20"/>
                <w:szCs w:val="20"/>
              </w:rPr>
              <w:t xml:space="preserve">List steps that have been taken to implement goal and list challenges of implementation.  </w:t>
            </w:r>
          </w:p>
        </w:tc>
        <w:tc>
          <w:tcPr>
            <w:tcW w:w="3150" w:type="dxa"/>
          </w:tcPr>
          <w:p w:rsidR="001172CA" w:rsidRDefault="001172CA">
            <w:r>
              <w:rPr>
                <w:b/>
                <w:sz w:val="20"/>
                <w:szCs w:val="20"/>
              </w:rPr>
              <w:t>List next steps that will be taken to fully implement and/or expand on goal.</w:t>
            </w:r>
          </w:p>
        </w:tc>
      </w:tr>
      <w:tr w:rsidR="0065601F">
        <w:tc>
          <w:tcPr>
            <w:tcW w:w="4057" w:type="dxa"/>
          </w:tcPr>
          <w:p w:rsidR="0065601F" w:rsidRDefault="000E5A00" w:rsidP="00037C37">
            <w:pPr>
              <w:contextualSpacing w:val="0"/>
            </w:pPr>
            <w:r>
              <w:t>1.</w:t>
            </w:r>
            <w:r>
              <w:rPr>
                <w:i/>
                <w:color w:val="111111"/>
              </w:rPr>
              <w:t>.</w:t>
            </w:r>
            <w:r w:rsidR="00037C37">
              <w:rPr>
                <w:i/>
                <w:color w:val="111111"/>
              </w:rPr>
              <w:t xml:space="preserve">Nutrition education is offered at the secondary levels as part of a sequential, comprehensive, standards based </w:t>
            </w:r>
            <w:r w:rsidR="0030662D">
              <w:rPr>
                <w:i/>
                <w:color w:val="111111"/>
              </w:rPr>
              <w:t>program designed to provide students with the knowledge and skills needed to promote good health</w:t>
            </w:r>
          </w:p>
        </w:tc>
        <w:tc>
          <w:tcPr>
            <w:tcW w:w="1605" w:type="dxa"/>
          </w:tcPr>
          <w:p w:rsidR="0065601F" w:rsidRDefault="0065601F">
            <w:pPr>
              <w:contextualSpacing w:val="0"/>
              <w:rPr>
                <w:sz w:val="20"/>
                <w:szCs w:val="20"/>
              </w:rPr>
            </w:pPr>
          </w:p>
        </w:tc>
        <w:tc>
          <w:tcPr>
            <w:tcW w:w="1020" w:type="dxa"/>
          </w:tcPr>
          <w:p w:rsidR="0065601F" w:rsidRDefault="0030662D" w:rsidP="00D7315D">
            <w:pPr>
              <w:contextualSpacing w:val="0"/>
              <w:jc w:val="center"/>
              <w:rPr>
                <w:sz w:val="24"/>
                <w:szCs w:val="24"/>
              </w:rPr>
            </w:pPr>
            <w:r>
              <w:rPr>
                <w:sz w:val="24"/>
                <w:szCs w:val="24"/>
              </w:rPr>
              <w:t>x</w:t>
            </w:r>
          </w:p>
        </w:tc>
        <w:tc>
          <w:tcPr>
            <w:tcW w:w="1020" w:type="dxa"/>
          </w:tcPr>
          <w:p w:rsidR="0065601F" w:rsidRDefault="0065601F">
            <w:pPr>
              <w:contextualSpacing w:val="0"/>
              <w:rPr>
                <w:sz w:val="24"/>
                <w:szCs w:val="24"/>
              </w:rPr>
            </w:pPr>
          </w:p>
        </w:tc>
        <w:tc>
          <w:tcPr>
            <w:tcW w:w="855" w:type="dxa"/>
          </w:tcPr>
          <w:p w:rsidR="0065601F" w:rsidRDefault="0065601F">
            <w:pPr>
              <w:contextualSpacing w:val="0"/>
              <w:rPr>
                <w:sz w:val="24"/>
                <w:szCs w:val="24"/>
              </w:rPr>
            </w:pPr>
          </w:p>
        </w:tc>
        <w:tc>
          <w:tcPr>
            <w:tcW w:w="2850" w:type="dxa"/>
          </w:tcPr>
          <w:p w:rsidR="0065601F" w:rsidRDefault="0030662D">
            <w:pPr>
              <w:contextualSpacing w:val="0"/>
              <w:rPr>
                <w:sz w:val="24"/>
                <w:szCs w:val="24"/>
              </w:rPr>
            </w:pPr>
            <w:r>
              <w:rPr>
                <w:sz w:val="24"/>
                <w:szCs w:val="24"/>
              </w:rPr>
              <w:t>Health materials in grades 5-8 and 9-12 utilized</w:t>
            </w:r>
          </w:p>
        </w:tc>
        <w:tc>
          <w:tcPr>
            <w:tcW w:w="3150" w:type="dxa"/>
          </w:tcPr>
          <w:p w:rsidR="0065601F" w:rsidRDefault="000E5A00">
            <w:pPr>
              <w:contextualSpacing w:val="0"/>
            </w:pPr>
            <w:r>
              <w:t xml:space="preserve">Explore additional lessons and activities that incorporate nutrition education into math, reading and social studies. </w:t>
            </w:r>
          </w:p>
        </w:tc>
      </w:tr>
      <w:tr w:rsidR="0065601F">
        <w:tc>
          <w:tcPr>
            <w:tcW w:w="4057" w:type="dxa"/>
          </w:tcPr>
          <w:p w:rsidR="001E111C" w:rsidRDefault="000E5A00">
            <w:pPr>
              <w:contextualSpacing w:val="0"/>
            </w:pPr>
            <w:r>
              <w:t xml:space="preserve">2. </w:t>
            </w:r>
            <w:r w:rsidR="002437C0">
              <w:t>S</w:t>
            </w:r>
            <w:r w:rsidR="0030662D">
              <w:t>tudent involvement with food service staff at the middle school level</w:t>
            </w:r>
          </w:p>
          <w:p w:rsidR="00D7315D" w:rsidRDefault="00D7315D">
            <w:pPr>
              <w:contextualSpacing w:val="0"/>
            </w:pPr>
          </w:p>
        </w:tc>
        <w:tc>
          <w:tcPr>
            <w:tcW w:w="1605" w:type="dxa"/>
          </w:tcPr>
          <w:p w:rsidR="0065601F" w:rsidRDefault="0065601F">
            <w:pPr>
              <w:contextualSpacing w:val="0"/>
              <w:rPr>
                <w:sz w:val="24"/>
                <w:szCs w:val="24"/>
              </w:rPr>
            </w:pPr>
          </w:p>
        </w:tc>
        <w:tc>
          <w:tcPr>
            <w:tcW w:w="1020" w:type="dxa"/>
          </w:tcPr>
          <w:p w:rsidR="0065601F" w:rsidRDefault="0030662D">
            <w:pPr>
              <w:contextualSpacing w:val="0"/>
              <w:rPr>
                <w:sz w:val="24"/>
                <w:szCs w:val="24"/>
              </w:rPr>
            </w:pPr>
            <w:r>
              <w:rPr>
                <w:sz w:val="24"/>
                <w:szCs w:val="24"/>
              </w:rPr>
              <w:t>x</w:t>
            </w:r>
          </w:p>
        </w:tc>
        <w:tc>
          <w:tcPr>
            <w:tcW w:w="1020" w:type="dxa"/>
          </w:tcPr>
          <w:p w:rsidR="0065601F" w:rsidRDefault="0065601F">
            <w:pPr>
              <w:contextualSpacing w:val="0"/>
              <w:rPr>
                <w:sz w:val="24"/>
                <w:szCs w:val="24"/>
              </w:rPr>
            </w:pPr>
          </w:p>
        </w:tc>
        <w:tc>
          <w:tcPr>
            <w:tcW w:w="855" w:type="dxa"/>
          </w:tcPr>
          <w:p w:rsidR="0065601F" w:rsidRDefault="0065601F">
            <w:pPr>
              <w:contextualSpacing w:val="0"/>
              <w:rPr>
                <w:sz w:val="24"/>
                <w:szCs w:val="24"/>
              </w:rPr>
            </w:pPr>
          </w:p>
        </w:tc>
        <w:tc>
          <w:tcPr>
            <w:tcW w:w="2850" w:type="dxa"/>
          </w:tcPr>
          <w:p w:rsidR="0065601F" w:rsidRDefault="0030662D" w:rsidP="0030662D">
            <w:pPr>
              <w:contextualSpacing w:val="0"/>
              <w:rPr>
                <w:sz w:val="24"/>
                <w:szCs w:val="24"/>
              </w:rPr>
            </w:pPr>
            <w:r>
              <w:rPr>
                <w:sz w:val="24"/>
                <w:szCs w:val="24"/>
              </w:rPr>
              <w:t xml:space="preserve">Students meet with the food Service director and Cook to discuss federal NSLP regulations and students assist in planning a week worth of menus. </w:t>
            </w:r>
          </w:p>
        </w:tc>
        <w:tc>
          <w:tcPr>
            <w:tcW w:w="3150" w:type="dxa"/>
          </w:tcPr>
          <w:p w:rsidR="0065601F" w:rsidRDefault="0030662D">
            <w:pPr>
              <w:contextualSpacing w:val="0"/>
              <w:rPr>
                <w:sz w:val="24"/>
                <w:szCs w:val="24"/>
              </w:rPr>
            </w:pPr>
            <w:r>
              <w:rPr>
                <w:sz w:val="24"/>
                <w:szCs w:val="24"/>
              </w:rPr>
              <w:t>Consider expanding to the high school and meeting with a student advisory committee</w:t>
            </w:r>
            <w:r w:rsidR="002437C0">
              <w:rPr>
                <w:sz w:val="24"/>
                <w:szCs w:val="24"/>
              </w:rPr>
              <w:t>.</w:t>
            </w:r>
          </w:p>
        </w:tc>
      </w:tr>
      <w:tr w:rsidR="0065601F">
        <w:tc>
          <w:tcPr>
            <w:tcW w:w="4057" w:type="dxa"/>
          </w:tcPr>
          <w:p w:rsidR="001E111C" w:rsidRDefault="001E111C">
            <w:pPr>
              <w:contextualSpacing w:val="0"/>
            </w:pPr>
            <w:r>
              <w:t>3.</w:t>
            </w:r>
            <w:r w:rsidR="002437C0">
              <w:t xml:space="preserve"> Include training for teachers and other staff.</w:t>
            </w:r>
          </w:p>
          <w:p w:rsidR="001E111C" w:rsidRDefault="001E111C">
            <w:pPr>
              <w:contextualSpacing w:val="0"/>
            </w:pPr>
          </w:p>
        </w:tc>
        <w:tc>
          <w:tcPr>
            <w:tcW w:w="1605" w:type="dxa"/>
          </w:tcPr>
          <w:p w:rsidR="0065601F" w:rsidRDefault="0065601F">
            <w:pPr>
              <w:contextualSpacing w:val="0"/>
              <w:rPr>
                <w:sz w:val="24"/>
                <w:szCs w:val="24"/>
              </w:rPr>
            </w:pPr>
          </w:p>
        </w:tc>
        <w:tc>
          <w:tcPr>
            <w:tcW w:w="1020" w:type="dxa"/>
          </w:tcPr>
          <w:p w:rsidR="0065601F" w:rsidRDefault="0065601F">
            <w:pPr>
              <w:contextualSpacing w:val="0"/>
              <w:rPr>
                <w:sz w:val="24"/>
                <w:szCs w:val="24"/>
              </w:rPr>
            </w:pPr>
          </w:p>
        </w:tc>
        <w:tc>
          <w:tcPr>
            <w:tcW w:w="1020" w:type="dxa"/>
          </w:tcPr>
          <w:p w:rsidR="0065601F" w:rsidRDefault="0065601F">
            <w:pPr>
              <w:contextualSpacing w:val="0"/>
              <w:rPr>
                <w:sz w:val="24"/>
                <w:szCs w:val="24"/>
              </w:rPr>
            </w:pPr>
          </w:p>
        </w:tc>
        <w:tc>
          <w:tcPr>
            <w:tcW w:w="855" w:type="dxa"/>
          </w:tcPr>
          <w:p w:rsidR="0065601F" w:rsidRDefault="002437C0">
            <w:pPr>
              <w:contextualSpacing w:val="0"/>
              <w:rPr>
                <w:sz w:val="24"/>
                <w:szCs w:val="24"/>
              </w:rPr>
            </w:pPr>
            <w:r>
              <w:rPr>
                <w:sz w:val="24"/>
                <w:szCs w:val="24"/>
              </w:rPr>
              <w:t>x</w:t>
            </w:r>
          </w:p>
        </w:tc>
        <w:tc>
          <w:tcPr>
            <w:tcW w:w="2850" w:type="dxa"/>
          </w:tcPr>
          <w:p w:rsidR="0065601F" w:rsidRDefault="002437C0">
            <w:pPr>
              <w:contextualSpacing w:val="0"/>
              <w:rPr>
                <w:sz w:val="24"/>
                <w:szCs w:val="24"/>
              </w:rPr>
            </w:pPr>
            <w:r>
              <w:rPr>
                <w:sz w:val="24"/>
                <w:szCs w:val="24"/>
              </w:rPr>
              <w:t>No formal ongoing training in place</w:t>
            </w:r>
          </w:p>
        </w:tc>
        <w:tc>
          <w:tcPr>
            <w:tcW w:w="3150" w:type="dxa"/>
          </w:tcPr>
          <w:p w:rsidR="0065601F" w:rsidRDefault="002437C0">
            <w:pPr>
              <w:contextualSpacing w:val="0"/>
              <w:rPr>
                <w:sz w:val="24"/>
                <w:szCs w:val="24"/>
              </w:rPr>
            </w:pPr>
            <w:r>
              <w:rPr>
                <w:sz w:val="24"/>
                <w:szCs w:val="24"/>
              </w:rPr>
              <w:t>Consider training.</w:t>
            </w:r>
          </w:p>
          <w:p w:rsidR="008E73EB" w:rsidRDefault="008E73EB">
            <w:pPr>
              <w:contextualSpacing w:val="0"/>
              <w:rPr>
                <w:sz w:val="24"/>
                <w:szCs w:val="24"/>
              </w:rPr>
            </w:pPr>
          </w:p>
        </w:tc>
      </w:tr>
    </w:tbl>
    <w:p w:rsidR="002437C0" w:rsidRDefault="002437C0" w:rsidP="001E111C">
      <w:pPr>
        <w:spacing w:after="0" w:line="240" w:lineRule="auto"/>
        <w:ind w:hanging="900"/>
        <w:rPr>
          <w:b/>
          <w:sz w:val="32"/>
          <w:szCs w:val="32"/>
        </w:rPr>
      </w:pPr>
    </w:p>
    <w:p w:rsidR="002437C0" w:rsidRDefault="002437C0" w:rsidP="001E111C">
      <w:pPr>
        <w:spacing w:after="0" w:line="240" w:lineRule="auto"/>
        <w:ind w:hanging="900"/>
        <w:rPr>
          <w:b/>
          <w:sz w:val="32"/>
          <w:szCs w:val="32"/>
        </w:rPr>
      </w:pPr>
    </w:p>
    <w:p w:rsidR="002437C0" w:rsidRDefault="002437C0" w:rsidP="001E111C">
      <w:pPr>
        <w:spacing w:after="0" w:line="240" w:lineRule="auto"/>
        <w:ind w:hanging="900"/>
        <w:rPr>
          <w:b/>
          <w:sz w:val="32"/>
          <w:szCs w:val="32"/>
        </w:rPr>
      </w:pPr>
    </w:p>
    <w:p w:rsidR="001172CA" w:rsidRPr="00182939" w:rsidRDefault="001172CA" w:rsidP="001E111C">
      <w:pPr>
        <w:spacing w:after="0" w:line="240" w:lineRule="auto"/>
        <w:ind w:hanging="900"/>
        <w:rPr>
          <w:b/>
          <w:sz w:val="32"/>
          <w:szCs w:val="32"/>
        </w:rPr>
      </w:pPr>
      <w:r w:rsidRPr="00182939">
        <w:rPr>
          <w:b/>
          <w:sz w:val="32"/>
          <w:szCs w:val="32"/>
        </w:rPr>
        <w:lastRenderedPageBreak/>
        <w:t>Physical Activity Goals</w:t>
      </w:r>
    </w:p>
    <w:tbl>
      <w:tblPr>
        <w:tblStyle w:val="TableGrid"/>
        <w:tblW w:w="14598" w:type="dxa"/>
        <w:tblInd w:w="-900" w:type="dxa"/>
        <w:tblLook w:val="04A0" w:firstRow="1" w:lastRow="0" w:firstColumn="1" w:lastColumn="0" w:noHBand="0" w:noVBand="1"/>
        <w:tblCaption w:val="Table to document district wellness policy goals"/>
      </w:tblPr>
      <w:tblGrid>
        <w:gridCol w:w="4158"/>
        <w:gridCol w:w="1530"/>
        <w:gridCol w:w="1080"/>
        <w:gridCol w:w="1008"/>
        <w:gridCol w:w="882"/>
        <w:gridCol w:w="2790"/>
        <w:gridCol w:w="3150"/>
      </w:tblGrid>
      <w:tr w:rsidR="001172CA" w:rsidRPr="001172CA" w:rsidTr="001E111C">
        <w:trPr>
          <w:tblHeader/>
        </w:trPr>
        <w:tc>
          <w:tcPr>
            <w:tcW w:w="4158" w:type="dxa"/>
          </w:tcPr>
          <w:p w:rsidR="001172CA" w:rsidRDefault="001172CA" w:rsidP="001172CA">
            <w:pPr>
              <w:rPr>
                <w:sz w:val="24"/>
                <w:szCs w:val="24"/>
              </w:rPr>
            </w:pPr>
            <w:r>
              <w:rPr>
                <w:b/>
                <w:sz w:val="24"/>
                <w:szCs w:val="24"/>
              </w:rPr>
              <w:t xml:space="preserve">District Wellness Policy Goals </w:t>
            </w:r>
          </w:p>
          <w:p w:rsidR="001172CA" w:rsidRPr="001172CA" w:rsidRDefault="001172CA" w:rsidP="001172CA">
            <w:pPr>
              <w:rPr>
                <w:rFonts w:asciiTheme="minorHAnsi" w:hAnsiTheme="minorHAnsi"/>
              </w:rPr>
            </w:pPr>
          </w:p>
        </w:tc>
        <w:tc>
          <w:tcPr>
            <w:tcW w:w="1530" w:type="dxa"/>
          </w:tcPr>
          <w:p w:rsidR="001172CA" w:rsidRPr="001172CA" w:rsidRDefault="006E7545" w:rsidP="001172CA">
            <w:pPr>
              <w:rPr>
                <w:rFonts w:asciiTheme="minorHAnsi" w:hAnsiTheme="minorHAnsi"/>
              </w:rPr>
            </w:pPr>
            <w:r>
              <w:rPr>
                <w:rFonts w:asciiTheme="minorHAnsi" w:hAnsiTheme="minorHAnsi"/>
              </w:rPr>
              <w:t>Other</w:t>
            </w:r>
          </w:p>
        </w:tc>
        <w:tc>
          <w:tcPr>
            <w:tcW w:w="1080" w:type="dxa"/>
          </w:tcPr>
          <w:p w:rsidR="001172CA" w:rsidRPr="001172CA" w:rsidRDefault="001172CA" w:rsidP="001172CA">
            <w:pPr>
              <w:rPr>
                <w:rFonts w:asciiTheme="minorHAnsi" w:hAnsiTheme="minorHAnsi"/>
              </w:rPr>
            </w:pPr>
            <w:r>
              <w:rPr>
                <w:b/>
              </w:rPr>
              <w:t>Fully in Place</w:t>
            </w:r>
          </w:p>
        </w:tc>
        <w:tc>
          <w:tcPr>
            <w:tcW w:w="1008" w:type="dxa"/>
          </w:tcPr>
          <w:p w:rsidR="001172CA" w:rsidRPr="001172CA" w:rsidRDefault="001172CA" w:rsidP="001172CA">
            <w:pPr>
              <w:rPr>
                <w:rFonts w:asciiTheme="minorHAnsi" w:hAnsiTheme="minorHAnsi"/>
              </w:rPr>
            </w:pPr>
            <w:r>
              <w:rPr>
                <w:b/>
              </w:rPr>
              <w:t>Partially in Place</w:t>
            </w:r>
          </w:p>
        </w:tc>
        <w:tc>
          <w:tcPr>
            <w:tcW w:w="882" w:type="dxa"/>
          </w:tcPr>
          <w:p w:rsidR="001172CA" w:rsidRPr="001172CA" w:rsidRDefault="001172CA" w:rsidP="001172CA">
            <w:pPr>
              <w:rPr>
                <w:rFonts w:asciiTheme="minorHAnsi" w:hAnsiTheme="minorHAnsi"/>
              </w:rPr>
            </w:pPr>
            <w:r>
              <w:rPr>
                <w:b/>
              </w:rPr>
              <w:t>Not in Place</w:t>
            </w:r>
          </w:p>
        </w:tc>
        <w:tc>
          <w:tcPr>
            <w:tcW w:w="2790" w:type="dxa"/>
          </w:tcPr>
          <w:p w:rsidR="001172CA" w:rsidRPr="001172CA" w:rsidRDefault="001172CA" w:rsidP="001172CA">
            <w:pPr>
              <w:rPr>
                <w:rFonts w:asciiTheme="minorHAnsi" w:hAnsiTheme="minorHAnsi"/>
              </w:rPr>
            </w:pPr>
            <w:r>
              <w:rPr>
                <w:b/>
                <w:sz w:val="20"/>
                <w:szCs w:val="20"/>
              </w:rPr>
              <w:t xml:space="preserve">List steps that have been taken to implement goal and list challenges of implementation.  </w:t>
            </w:r>
          </w:p>
        </w:tc>
        <w:tc>
          <w:tcPr>
            <w:tcW w:w="3150" w:type="dxa"/>
          </w:tcPr>
          <w:p w:rsidR="001172CA" w:rsidRPr="001172CA" w:rsidRDefault="001172CA" w:rsidP="001172CA">
            <w:pPr>
              <w:rPr>
                <w:rFonts w:asciiTheme="minorHAnsi" w:hAnsiTheme="minorHAnsi"/>
              </w:rPr>
            </w:pPr>
            <w:r>
              <w:rPr>
                <w:b/>
                <w:sz w:val="20"/>
                <w:szCs w:val="20"/>
              </w:rPr>
              <w:t>List next steps that will be taken to fully implement and/or expand on goal.</w:t>
            </w:r>
          </w:p>
        </w:tc>
      </w:tr>
      <w:tr w:rsidR="001172CA" w:rsidRPr="001172CA" w:rsidTr="001172CA">
        <w:tc>
          <w:tcPr>
            <w:tcW w:w="4158" w:type="dxa"/>
          </w:tcPr>
          <w:p w:rsidR="001E111C" w:rsidRDefault="001172CA" w:rsidP="001E111C">
            <w:pPr>
              <w:rPr>
                <w:rFonts w:asciiTheme="minorHAnsi" w:hAnsiTheme="minorHAnsi"/>
              </w:rPr>
            </w:pPr>
            <w:r w:rsidRPr="001172CA">
              <w:rPr>
                <w:rFonts w:asciiTheme="minorHAnsi" w:hAnsiTheme="minorHAnsi"/>
              </w:rPr>
              <w:t>1.</w:t>
            </w:r>
            <w:r w:rsidR="0030662D">
              <w:rPr>
                <w:rFonts w:asciiTheme="minorHAnsi" w:hAnsiTheme="minorHAnsi"/>
              </w:rPr>
              <w:t>Physical educations is taught by certified teachers</w:t>
            </w:r>
          </w:p>
          <w:p w:rsidR="001172CA" w:rsidRPr="001172CA" w:rsidRDefault="001E111C" w:rsidP="001E111C">
            <w:pPr>
              <w:rPr>
                <w:rFonts w:asciiTheme="minorHAnsi" w:hAnsiTheme="minorHAnsi"/>
              </w:rPr>
            </w:pPr>
            <w:r w:rsidRPr="001172CA">
              <w:rPr>
                <w:rFonts w:asciiTheme="minorHAnsi" w:hAnsiTheme="minorHAnsi"/>
              </w:rPr>
              <w:t xml:space="preserve"> </w:t>
            </w:r>
          </w:p>
        </w:tc>
        <w:tc>
          <w:tcPr>
            <w:tcW w:w="1530" w:type="dxa"/>
          </w:tcPr>
          <w:p w:rsidR="001172CA" w:rsidRPr="001172CA" w:rsidRDefault="001172CA" w:rsidP="001172CA">
            <w:pPr>
              <w:rPr>
                <w:rFonts w:asciiTheme="minorHAnsi" w:hAnsiTheme="minorHAnsi"/>
              </w:rPr>
            </w:pPr>
          </w:p>
        </w:tc>
        <w:tc>
          <w:tcPr>
            <w:tcW w:w="1080" w:type="dxa"/>
          </w:tcPr>
          <w:p w:rsidR="001172CA" w:rsidRPr="001172CA" w:rsidRDefault="0030662D" w:rsidP="001172CA">
            <w:pPr>
              <w:rPr>
                <w:rFonts w:asciiTheme="minorHAnsi" w:hAnsiTheme="minorHAnsi"/>
              </w:rPr>
            </w:pPr>
            <w:r>
              <w:rPr>
                <w:rFonts w:asciiTheme="minorHAnsi" w:hAnsiTheme="minorHAnsi"/>
              </w:rPr>
              <w:t>x</w:t>
            </w:r>
          </w:p>
        </w:tc>
        <w:tc>
          <w:tcPr>
            <w:tcW w:w="1008" w:type="dxa"/>
          </w:tcPr>
          <w:p w:rsidR="001172CA" w:rsidRPr="001172CA" w:rsidRDefault="001172CA" w:rsidP="001172CA">
            <w:pPr>
              <w:rPr>
                <w:rFonts w:asciiTheme="minorHAnsi" w:hAnsiTheme="minorHAnsi"/>
              </w:rPr>
            </w:pPr>
          </w:p>
        </w:tc>
        <w:tc>
          <w:tcPr>
            <w:tcW w:w="882" w:type="dxa"/>
          </w:tcPr>
          <w:p w:rsidR="001172CA" w:rsidRPr="001172CA" w:rsidRDefault="001172CA" w:rsidP="001172CA">
            <w:pPr>
              <w:rPr>
                <w:rFonts w:asciiTheme="minorHAnsi" w:hAnsiTheme="minorHAnsi"/>
              </w:rPr>
            </w:pPr>
          </w:p>
        </w:tc>
        <w:tc>
          <w:tcPr>
            <w:tcW w:w="2790" w:type="dxa"/>
          </w:tcPr>
          <w:p w:rsidR="001172CA" w:rsidRPr="001172CA" w:rsidRDefault="0030662D" w:rsidP="001172CA">
            <w:pPr>
              <w:rPr>
                <w:rFonts w:asciiTheme="minorHAnsi" w:hAnsiTheme="minorHAnsi"/>
              </w:rPr>
            </w:pPr>
            <w:r>
              <w:rPr>
                <w:rFonts w:asciiTheme="minorHAnsi" w:hAnsiTheme="minorHAnsi"/>
              </w:rPr>
              <w:t>All PE teachers are certified</w:t>
            </w:r>
          </w:p>
        </w:tc>
        <w:tc>
          <w:tcPr>
            <w:tcW w:w="3150" w:type="dxa"/>
          </w:tcPr>
          <w:p w:rsidR="001172CA" w:rsidRDefault="001172CA" w:rsidP="001172CA">
            <w:pPr>
              <w:rPr>
                <w:rFonts w:asciiTheme="minorHAnsi" w:hAnsiTheme="minorHAnsi"/>
              </w:rPr>
            </w:pPr>
          </w:p>
          <w:p w:rsidR="001E111C" w:rsidRPr="001172CA" w:rsidRDefault="001E111C" w:rsidP="001172CA">
            <w:pPr>
              <w:rPr>
                <w:rFonts w:asciiTheme="minorHAnsi" w:hAnsiTheme="minorHAnsi"/>
              </w:rPr>
            </w:pPr>
          </w:p>
        </w:tc>
      </w:tr>
      <w:tr w:rsidR="001E111C" w:rsidRPr="001172CA" w:rsidTr="001172CA">
        <w:tc>
          <w:tcPr>
            <w:tcW w:w="4158" w:type="dxa"/>
          </w:tcPr>
          <w:p w:rsidR="001E111C" w:rsidRDefault="001E111C" w:rsidP="001E111C">
            <w:pPr>
              <w:rPr>
                <w:rFonts w:asciiTheme="minorHAnsi" w:hAnsiTheme="minorHAnsi"/>
              </w:rPr>
            </w:pPr>
            <w:r>
              <w:rPr>
                <w:rFonts w:asciiTheme="minorHAnsi" w:hAnsiTheme="minorHAnsi"/>
              </w:rPr>
              <w:t xml:space="preserve">2. </w:t>
            </w:r>
            <w:r w:rsidR="0030662D">
              <w:rPr>
                <w:rFonts w:asciiTheme="minorHAnsi" w:hAnsiTheme="minorHAnsi"/>
              </w:rPr>
              <w:t>Classroom teachers will not use excessive physical activity or withhold opportunities for physical activity as punishment.</w:t>
            </w:r>
          </w:p>
          <w:p w:rsidR="001E111C" w:rsidRPr="001172CA" w:rsidRDefault="001E111C" w:rsidP="001E111C">
            <w:pPr>
              <w:rPr>
                <w:rFonts w:asciiTheme="minorHAnsi" w:hAnsiTheme="minorHAnsi"/>
              </w:rPr>
            </w:pPr>
          </w:p>
        </w:tc>
        <w:tc>
          <w:tcPr>
            <w:tcW w:w="1530" w:type="dxa"/>
          </w:tcPr>
          <w:p w:rsidR="001E111C" w:rsidRPr="001172CA" w:rsidRDefault="001E111C" w:rsidP="001172CA">
            <w:pPr>
              <w:rPr>
                <w:rFonts w:asciiTheme="minorHAnsi" w:hAnsiTheme="minorHAnsi"/>
              </w:rPr>
            </w:pPr>
          </w:p>
        </w:tc>
        <w:tc>
          <w:tcPr>
            <w:tcW w:w="1080" w:type="dxa"/>
          </w:tcPr>
          <w:p w:rsidR="001E111C" w:rsidRPr="001172CA" w:rsidRDefault="0030662D" w:rsidP="001172CA">
            <w:pPr>
              <w:rPr>
                <w:rFonts w:asciiTheme="minorHAnsi" w:hAnsiTheme="minorHAnsi"/>
              </w:rPr>
            </w:pPr>
            <w:r>
              <w:rPr>
                <w:rFonts w:asciiTheme="minorHAnsi" w:hAnsiTheme="minorHAnsi"/>
              </w:rPr>
              <w:t>x</w:t>
            </w:r>
          </w:p>
        </w:tc>
        <w:tc>
          <w:tcPr>
            <w:tcW w:w="1008" w:type="dxa"/>
          </w:tcPr>
          <w:p w:rsidR="001E111C" w:rsidRPr="001172CA" w:rsidRDefault="001E111C" w:rsidP="001172CA">
            <w:pPr>
              <w:rPr>
                <w:rFonts w:asciiTheme="minorHAnsi" w:hAnsiTheme="minorHAnsi"/>
              </w:rPr>
            </w:pPr>
          </w:p>
        </w:tc>
        <w:tc>
          <w:tcPr>
            <w:tcW w:w="882" w:type="dxa"/>
          </w:tcPr>
          <w:p w:rsidR="001E111C" w:rsidRPr="001172CA" w:rsidRDefault="001E111C" w:rsidP="001172CA">
            <w:pPr>
              <w:rPr>
                <w:rFonts w:asciiTheme="minorHAnsi" w:hAnsiTheme="minorHAnsi"/>
              </w:rPr>
            </w:pPr>
          </w:p>
        </w:tc>
        <w:tc>
          <w:tcPr>
            <w:tcW w:w="2790" w:type="dxa"/>
          </w:tcPr>
          <w:p w:rsidR="001E111C" w:rsidRPr="001172CA" w:rsidRDefault="0030662D" w:rsidP="001172CA">
            <w:pPr>
              <w:rPr>
                <w:rFonts w:asciiTheme="minorHAnsi" w:hAnsiTheme="minorHAnsi"/>
              </w:rPr>
            </w:pPr>
            <w:r>
              <w:rPr>
                <w:rFonts w:asciiTheme="minorHAnsi" w:hAnsiTheme="minorHAnsi"/>
              </w:rPr>
              <w:t>Communicated to teachers at staff meeting</w:t>
            </w:r>
          </w:p>
        </w:tc>
        <w:tc>
          <w:tcPr>
            <w:tcW w:w="3150" w:type="dxa"/>
          </w:tcPr>
          <w:p w:rsidR="001E111C" w:rsidRDefault="001E111C" w:rsidP="001172CA">
            <w:pPr>
              <w:rPr>
                <w:rFonts w:asciiTheme="minorHAnsi" w:hAnsiTheme="minorHAnsi"/>
              </w:rPr>
            </w:pPr>
          </w:p>
        </w:tc>
      </w:tr>
    </w:tbl>
    <w:p w:rsidR="00182939" w:rsidRDefault="001E111C" w:rsidP="001E111C">
      <w:pPr>
        <w:spacing w:after="0"/>
        <w:ind w:left="-900"/>
        <w:rPr>
          <w:b/>
          <w:sz w:val="32"/>
          <w:szCs w:val="32"/>
        </w:rPr>
      </w:pPr>
      <w:r>
        <w:rPr>
          <w:b/>
          <w:sz w:val="32"/>
          <w:szCs w:val="32"/>
        </w:rPr>
        <w:br/>
      </w:r>
      <w:r w:rsidR="006E7545">
        <w:rPr>
          <w:b/>
          <w:sz w:val="32"/>
          <w:szCs w:val="32"/>
        </w:rPr>
        <w:t xml:space="preserve">Nutrition Guidelines for All Food Available to Students  </w:t>
      </w:r>
    </w:p>
    <w:tbl>
      <w:tblPr>
        <w:tblStyle w:val="TableGrid"/>
        <w:tblW w:w="14598" w:type="dxa"/>
        <w:tblInd w:w="-900" w:type="dxa"/>
        <w:tblLook w:val="04A0" w:firstRow="1" w:lastRow="0" w:firstColumn="1" w:lastColumn="0" w:noHBand="0" w:noVBand="1"/>
        <w:tblCaption w:val="Table to document district wellness policy goals"/>
      </w:tblPr>
      <w:tblGrid>
        <w:gridCol w:w="4158"/>
        <w:gridCol w:w="1530"/>
        <w:gridCol w:w="1080"/>
        <w:gridCol w:w="1008"/>
        <w:gridCol w:w="882"/>
        <w:gridCol w:w="2790"/>
        <w:gridCol w:w="3150"/>
      </w:tblGrid>
      <w:tr w:rsidR="001E111C" w:rsidRPr="001172CA" w:rsidTr="00037C37">
        <w:trPr>
          <w:tblHeader/>
        </w:trPr>
        <w:tc>
          <w:tcPr>
            <w:tcW w:w="4158" w:type="dxa"/>
          </w:tcPr>
          <w:p w:rsidR="001E111C" w:rsidRDefault="001E111C" w:rsidP="00037C37">
            <w:pPr>
              <w:rPr>
                <w:sz w:val="24"/>
                <w:szCs w:val="24"/>
              </w:rPr>
            </w:pPr>
            <w:r>
              <w:rPr>
                <w:b/>
                <w:sz w:val="24"/>
                <w:szCs w:val="24"/>
              </w:rPr>
              <w:t xml:space="preserve">District Wellness Policy Goals </w:t>
            </w:r>
          </w:p>
          <w:p w:rsidR="001E111C" w:rsidRPr="001172CA" w:rsidRDefault="001E111C" w:rsidP="00037C37">
            <w:pPr>
              <w:rPr>
                <w:rFonts w:asciiTheme="minorHAnsi" w:hAnsiTheme="minorHAnsi"/>
              </w:rPr>
            </w:pPr>
          </w:p>
        </w:tc>
        <w:tc>
          <w:tcPr>
            <w:tcW w:w="1530" w:type="dxa"/>
          </w:tcPr>
          <w:p w:rsidR="001E111C" w:rsidRPr="001172CA" w:rsidRDefault="006E7545" w:rsidP="00037C37">
            <w:pPr>
              <w:rPr>
                <w:rFonts w:asciiTheme="minorHAnsi" w:hAnsiTheme="minorHAnsi"/>
              </w:rPr>
            </w:pPr>
            <w:r>
              <w:rPr>
                <w:rFonts w:asciiTheme="minorHAnsi" w:hAnsiTheme="minorHAnsi"/>
              </w:rPr>
              <w:t>Other</w:t>
            </w:r>
          </w:p>
        </w:tc>
        <w:tc>
          <w:tcPr>
            <w:tcW w:w="1080" w:type="dxa"/>
          </w:tcPr>
          <w:p w:rsidR="001E111C" w:rsidRPr="001172CA" w:rsidRDefault="001E111C" w:rsidP="00037C37">
            <w:pPr>
              <w:rPr>
                <w:rFonts w:asciiTheme="minorHAnsi" w:hAnsiTheme="minorHAnsi"/>
              </w:rPr>
            </w:pPr>
            <w:r>
              <w:rPr>
                <w:b/>
              </w:rPr>
              <w:t>Fully in Place</w:t>
            </w:r>
          </w:p>
        </w:tc>
        <w:tc>
          <w:tcPr>
            <w:tcW w:w="1008" w:type="dxa"/>
          </w:tcPr>
          <w:p w:rsidR="001E111C" w:rsidRPr="001172CA" w:rsidRDefault="001E111C" w:rsidP="00037C37">
            <w:pPr>
              <w:rPr>
                <w:rFonts w:asciiTheme="minorHAnsi" w:hAnsiTheme="minorHAnsi"/>
              </w:rPr>
            </w:pPr>
            <w:r>
              <w:rPr>
                <w:b/>
              </w:rPr>
              <w:t>Partially in Place</w:t>
            </w:r>
          </w:p>
        </w:tc>
        <w:tc>
          <w:tcPr>
            <w:tcW w:w="882" w:type="dxa"/>
          </w:tcPr>
          <w:p w:rsidR="001E111C" w:rsidRPr="001172CA" w:rsidRDefault="001E111C" w:rsidP="00037C37">
            <w:pPr>
              <w:rPr>
                <w:rFonts w:asciiTheme="minorHAnsi" w:hAnsiTheme="minorHAnsi"/>
              </w:rPr>
            </w:pPr>
            <w:r>
              <w:rPr>
                <w:b/>
              </w:rPr>
              <w:t>Not in Place</w:t>
            </w:r>
          </w:p>
        </w:tc>
        <w:tc>
          <w:tcPr>
            <w:tcW w:w="2790" w:type="dxa"/>
          </w:tcPr>
          <w:p w:rsidR="001E111C" w:rsidRPr="001172CA" w:rsidRDefault="001E111C" w:rsidP="00037C37">
            <w:pPr>
              <w:rPr>
                <w:rFonts w:asciiTheme="minorHAnsi" w:hAnsiTheme="minorHAnsi"/>
              </w:rPr>
            </w:pPr>
            <w:r>
              <w:rPr>
                <w:b/>
                <w:sz w:val="20"/>
                <w:szCs w:val="20"/>
              </w:rPr>
              <w:t xml:space="preserve">List steps that have been taken to implement goal and list challenges of implementation.  </w:t>
            </w:r>
          </w:p>
        </w:tc>
        <w:tc>
          <w:tcPr>
            <w:tcW w:w="3150" w:type="dxa"/>
          </w:tcPr>
          <w:p w:rsidR="001E111C" w:rsidRPr="001172CA" w:rsidRDefault="001E111C" w:rsidP="00037C37">
            <w:pPr>
              <w:rPr>
                <w:rFonts w:asciiTheme="minorHAnsi" w:hAnsiTheme="minorHAnsi"/>
              </w:rPr>
            </w:pPr>
            <w:r>
              <w:rPr>
                <w:b/>
                <w:sz w:val="20"/>
                <w:szCs w:val="20"/>
              </w:rPr>
              <w:t>List next steps that will be taken to fully implement and/or expand on goal.</w:t>
            </w:r>
          </w:p>
        </w:tc>
      </w:tr>
      <w:tr w:rsidR="001E111C" w:rsidRPr="001172CA" w:rsidTr="006E7545">
        <w:trPr>
          <w:trHeight w:val="791"/>
        </w:trPr>
        <w:tc>
          <w:tcPr>
            <w:tcW w:w="4158" w:type="dxa"/>
          </w:tcPr>
          <w:p w:rsidR="001E111C" w:rsidRPr="006E7545" w:rsidRDefault="006E7545" w:rsidP="006E7545">
            <w:pPr>
              <w:rPr>
                <w:rFonts w:asciiTheme="minorHAnsi" w:hAnsiTheme="minorHAnsi"/>
              </w:rPr>
            </w:pPr>
            <w:r>
              <w:rPr>
                <w:rFonts w:asciiTheme="minorHAnsi" w:hAnsiTheme="minorHAnsi"/>
              </w:rPr>
              <w:t>1. See guidelines for  the Health Hunger Free Kids Act</w:t>
            </w:r>
          </w:p>
          <w:p w:rsidR="001E111C" w:rsidRPr="001172CA" w:rsidRDefault="001E111C" w:rsidP="00037C37">
            <w:pPr>
              <w:rPr>
                <w:rFonts w:asciiTheme="minorHAnsi" w:hAnsiTheme="minorHAnsi"/>
              </w:rPr>
            </w:pPr>
            <w:r w:rsidRPr="001172CA">
              <w:rPr>
                <w:rFonts w:asciiTheme="minorHAnsi" w:hAnsiTheme="minorHAnsi"/>
              </w:rPr>
              <w:t xml:space="preserve"> </w:t>
            </w:r>
          </w:p>
        </w:tc>
        <w:tc>
          <w:tcPr>
            <w:tcW w:w="1530" w:type="dxa"/>
          </w:tcPr>
          <w:p w:rsidR="001E111C" w:rsidRPr="001172CA" w:rsidRDefault="001E111C" w:rsidP="00037C37">
            <w:pPr>
              <w:rPr>
                <w:rFonts w:asciiTheme="minorHAnsi" w:hAnsiTheme="minorHAnsi"/>
              </w:rPr>
            </w:pPr>
          </w:p>
        </w:tc>
        <w:tc>
          <w:tcPr>
            <w:tcW w:w="1080" w:type="dxa"/>
          </w:tcPr>
          <w:p w:rsidR="001E111C" w:rsidRPr="001172CA" w:rsidRDefault="006E7545" w:rsidP="00037C37">
            <w:pPr>
              <w:rPr>
                <w:rFonts w:asciiTheme="minorHAnsi" w:hAnsiTheme="minorHAnsi"/>
              </w:rPr>
            </w:pPr>
            <w:r>
              <w:rPr>
                <w:rFonts w:asciiTheme="minorHAnsi" w:hAnsiTheme="minorHAnsi"/>
              </w:rPr>
              <w:t>x</w:t>
            </w:r>
          </w:p>
        </w:tc>
        <w:tc>
          <w:tcPr>
            <w:tcW w:w="1008" w:type="dxa"/>
          </w:tcPr>
          <w:p w:rsidR="001E111C" w:rsidRPr="001172CA" w:rsidRDefault="001E111C" w:rsidP="00037C37">
            <w:pPr>
              <w:rPr>
                <w:rFonts w:asciiTheme="minorHAnsi" w:hAnsiTheme="minorHAnsi"/>
              </w:rPr>
            </w:pPr>
          </w:p>
        </w:tc>
        <w:tc>
          <w:tcPr>
            <w:tcW w:w="882" w:type="dxa"/>
          </w:tcPr>
          <w:p w:rsidR="001E111C" w:rsidRPr="001172CA" w:rsidRDefault="001E111C" w:rsidP="00037C37">
            <w:pPr>
              <w:rPr>
                <w:rFonts w:asciiTheme="minorHAnsi" w:hAnsiTheme="minorHAnsi"/>
              </w:rPr>
            </w:pPr>
          </w:p>
        </w:tc>
        <w:tc>
          <w:tcPr>
            <w:tcW w:w="2790" w:type="dxa"/>
          </w:tcPr>
          <w:p w:rsidR="001E111C" w:rsidRPr="001172CA" w:rsidRDefault="001E111C" w:rsidP="00037C37">
            <w:pPr>
              <w:rPr>
                <w:rFonts w:asciiTheme="minorHAnsi" w:hAnsiTheme="minorHAnsi"/>
              </w:rPr>
            </w:pPr>
          </w:p>
        </w:tc>
        <w:tc>
          <w:tcPr>
            <w:tcW w:w="3150" w:type="dxa"/>
          </w:tcPr>
          <w:p w:rsidR="001E111C" w:rsidRDefault="001E111C" w:rsidP="00037C37">
            <w:pPr>
              <w:rPr>
                <w:rFonts w:asciiTheme="minorHAnsi" w:hAnsiTheme="minorHAnsi"/>
              </w:rPr>
            </w:pPr>
          </w:p>
          <w:p w:rsidR="001E111C" w:rsidRPr="001172CA" w:rsidRDefault="001E111C" w:rsidP="00037C37">
            <w:pPr>
              <w:rPr>
                <w:rFonts w:asciiTheme="minorHAnsi" w:hAnsiTheme="minorHAnsi"/>
              </w:rPr>
            </w:pPr>
          </w:p>
        </w:tc>
      </w:tr>
      <w:tr w:rsidR="001E111C" w:rsidRPr="001172CA" w:rsidTr="00037C37">
        <w:tc>
          <w:tcPr>
            <w:tcW w:w="4158" w:type="dxa"/>
          </w:tcPr>
          <w:p w:rsidR="001E111C" w:rsidRDefault="001E111C" w:rsidP="00037C37">
            <w:pPr>
              <w:rPr>
                <w:rFonts w:asciiTheme="minorHAnsi" w:hAnsiTheme="minorHAnsi"/>
              </w:rPr>
            </w:pPr>
            <w:r>
              <w:rPr>
                <w:rFonts w:asciiTheme="minorHAnsi" w:hAnsiTheme="minorHAnsi"/>
              </w:rPr>
              <w:t xml:space="preserve">2. </w:t>
            </w:r>
            <w:r w:rsidR="006E7545">
              <w:rPr>
                <w:rFonts w:asciiTheme="minorHAnsi" w:hAnsiTheme="minorHAnsi"/>
              </w:rPr>
              <w:t>Encourage all children to have breakfast, either at home or at school in order to meet nutritional needs.</w:t>
            </w:r>
          </w:p>
          <w:p w:rsidR="001E111C" w:rsidRPr="001172CA" w:rsidRDefault="001E111C" w:rsidP="00037C37">
            <w:pPr>
              <w:rPr>
                <w:rFonts w:asciiTheme="minorHAnsi" w:hAnsiTheme="minorHAnsi"/>
              </w:rPr>
            </w:pPr>
          </w:p>
        </w:tc>
        <w:tc>
          <w:tcPr>
            <w:tcW w:w="1530" w:type="dxa"/>
          </w:tcPr>
          <w:p w:rsidR="001E111C" w:rsidRPr="001172CA" w:rsidRDefault="001E111C" w:rsidP="00037C37">
            <w:pPr>
              <w:rPr>
                <w:rFonts w:asciiTheme="minorHAnsi" w:hAnsiTheme="minorHAnsi"/>
              </w:rPr>
            </w:pPr>
          </w:p>
        </w:tc>
        <w:tc>
          <w:tcPr>
            <w:tcW w:w="1080" w:type="dxa"/>
          </w:tcPr>
          <w:p w:rsidR="001E111C" w:rsidRPr="001172CA" w:rsidRDefault="009163BC" w:rsidP="00037C37">
            <w:pPr>
              <w:rPr>
                <w:rFonts w:asciiTheme="minorHAnsi" w:hAnsiTheme="minorHAnsi"/>
              </w:rPr>
            </w:pPr>
            <w:r>
              <w:rPr>
                <w:rFonts w:asciiTheme="minorHAnsi" w:hAnsiTheme="minorHAnsi"/>
              </w:rPr>
              <w:t>x</w:t>
            </w:r>
          </w:p>
        </w:tc>
        <w:tc>
          <w:tcPr>
            <w:tcW w:w="1008" w:type="dxa"/>
          </w:tcPr>
          <w:p w:rsidR="001E111C" w:rsidRPr="001172CA" w:rsidRDefault="001E111C" w:rsidP="00037C37">
            <w:pPr>
              <w:rPr>
                <w:rFonts w:asciiTheme="minorHAnsi" w:hAnsiTheme="minorHAnsi"/>
              </w:rPr>
            </w:pPr>
            <w:bookmarkStart w:id="0" w:name="_GoBack"/>
            <w:bookmarkEnd w:id="0"/>
          </w:p>
        </w:tc>
        <w:tc>
          <w:tcPr>
            <w:tcW w:w="882" w:type="dxa"/>
          </w:tcPr>
          <w:p w:rsidR="001E111C" w:rsidRPr="001172CA" w:rsidRDefault="001E111C" w:rsidP="00037C37">
            <w:pPr>
              <w:rPr>
                <w:rFonts w:asciiTheme="minorHAnsi" w:hAnsiTheme="minorHAnsi"/>
              </w:rPr>
            </w:pPr>
          </w:p>
        </w:tc>
        <w:tc>
          <w:tcPr>
            <w:tcW w:w="2790" w:type="dxa"/>
          </w:tcPr>
          <w:p w:rsidR="001E111C" w:rsidRPr="001172CA" w:rsidRDefault="006E7545" w:rsidP="00037C37">
            <w:pPr>
              <w:rPr>
                <w:rFonts w:asciiTheme="minorHAnsi" w:hAnsiTheme="minorHAnsi"/>
              </w:rPr>
            </w:pPr>
            <w:r>
              <w:rPr>
                <w:rFonts w:asciiTheme="minorHAnsi" w:hAnsiTheme="minorHAnsi"/>
              </w:rPr>
              <w:t xml:space="preserve">Promote breakfast via newsletters and website information.  </w:t>
            </w:r>
          </w:p>
        </w:tc>
        <w:tc>
          <w:tcPr>
            <w:tcW w:w="3150" w:type="dxa"/>
          </w:tcPr>
          <w:p w:rsidR="001E111C" w:rsidRDefault="006E7545" w:rsidP="00037C37">
            <w:pPr>
              <w:rPr>
                <w:rFonts w:asciiTheme="minorHAnsi" w:hAnsiTheme="minorHAnsi"/>
              </w:rPr>
            </w:pPr>
            <w:r>
              <w:rPr>
                <w:rFonts w:asciiTheme="minorHAnsi" w:hAnsiTheme="minorHAnsi"/>
              </w:rPr>
              <w:t>Review possibility of grab and go breakfast options at the middle and high school buildings</w:t>
            </w:r>
            <w:r w:rsidR="002437C0">
              <w:rPr>
                <w:rFonts w:asciiTheme="minorHAnsi" w:hAnsiTheme="minorHAnsi"/>
              </w:rPr>
              <w:t>.</w:t>
            </w:r>
            <w:r>
              <w:rPr>
                <w:rFonts w:asciiTheme="minorHAnsi" w:hAnsiTheme="minorHAnsi"/>
              </w:rPr>
              <w:t xml:space="preserve"> </w:t>
            </w:r>
          </w:p>
        </w:tc>
      </w:tr>
    </w:tbl>
    <w:p w:rsidR="001E111C" w:rsidRDefault="001E111C" w:rsidP="001E111C">
      <w:pPr>
        <w:tabs>
          <w:tab w:val="left" w:pos="1560"/>
        </w:tabs>
        <w:spacing w:after="0" w:line="240" w:lineRule="auto"/>
        <w:ind w:left="-900"/>
        <w:rPr>
          <w:b/>
          <w:sz w:val="32"/>
          <w:szCs w:val="32"/>
        </w:rPr>
      </w:pPr>
      <w:r>
        <w:rPr>
          <w:b/>
          <w:sz w:val="32"/>
          <w:szCs w:val="32"/>
        </w:rPr>
        <w:tab/>
      </w:r>
      <w:r>
        <w:rPr>
          <w:b/>
          <w:sz w:val="32"/>
          <w:szCs w:val="32"/>
        </w:rPr>
        <w:br/>
      </w:r>
      <w:r w:rsidRPr="001E111C">
        <w:rPr>
          <w:b/>
          <w:sz w:val="32"/>
          <w:szCs w:val="32"/>
        </w:rPr>
        <w:t xml:space="preserve">Standards and Nutrition Guidelines for All Foods and Beverages </w:t>
      </w:r>
      <w:r w:rsidRPr="001E111C">
        <w:rPr>
          <w:b/>
          <w:i/>
          <w:sz w:val="32"/>
          <w:szCs w:val="32"/>
        </w:rPr>
        <w:t>Sold</w:t>
      </w:r>
      <w:r w:rsidRPr="001E111C">
        <w:rPr>
          <w:b/>
          <w:sz w:val="32"/>
          <w:szCs w:val="32"/>
        </w:rPr>
        <w:t xml:space="preserve"> to Students During the School Day (e.g. vending, school stores, etc.)</w:t>
      </w:r>
    </w:p>
    <w:tbl>
      <w:tblPr>
        <w:tblStyle w:val="TableGrid"/>
        <w:tblW w:w="14598" w:type="dxa"/>
        <w:tblInd w:w="-900" w:type="dxa"/>
        <w:tblLook w:val="04A0" w:firstRow="1" w:lastRow="0" w:firstColumn="1" w:lastColumn="0" w:noHBand="0" w:noVBand="1"/>
        <w:tblCaption w:val="Table to document district wellness policy goals"/>
      </w:tblPr>
      <w:tblGrid>
        <w:gridCol w:w="4158"/>
        <w:gridCol w:w="1530"/>
        <w:gridCol w:w="1080"/>
        <w:gridCol w:w="1008"/>
        <w:gridCol w:w="882"/>
        <w:gridCol w:w="2790"/>
        <w:gridCol w:w="3150"/>
      </w:tblGrid>
      <w:tr w:rsidR="001E111C" w:rsidRPr="001172CA" w:rsidTr="002437C0">
        <w:trPr>
          <w:trHeight w:val="1061"/>
          <w:tblHeader/>
        </w:trPr>
        <w:tc>
          <w:tcPr>
            <w:tcW w:w="4158" w:type="dxa"/>
          </w:tcPr>
          <w:p w:rsidR="001E111C" w:rsidRDefault="001E111C" w:rsidP="00037C37">
            <w:pPr>
              <w:rPr>
                <w:sz w:val="24"/>
                <w:szCs w:val="24"/>
              </w:rPr>
            </w:pPr>
            <w:r>
              <w:rPr>
                <w:b/>
                <w:sz w:val="24"/>
                <w:szCs w:val="24"/>
              </w:rPr>
              <w:t xml:space="preserve">District Wellness Policy Goals </w:t>
            </w:r>
          </w:p>
          <w:p w:rsidR="001E111C" w:rsidRPr="001172CA" w:rsidRDefault="001E111C" w:rsidP="00037C37">
            <w:pPr>
              <w:rPr>
                <w:rFonts w:asciiTheme="minorHAnsi" w:hAnsiTheme="minorHAnsi"/>
              </w:rPr>
            </w:pPr>
          </w:p>
        </w:tc>
        <w:tc>
          <w:tcPr>
            <w:tcW w:w="1530" w:type="dxa"/>
          </w:tcPr>
          <w:p w:rsidR="001E111C" w:rsidRPr="001172CA" w:rsidRDefault="002437C0" w:rsidP="00037C37">
            <w:pPr>
              <w:rPr>
                <w:rFonts w:asciiTheme="minorHAnsi" w:hAnsiTheme="minorHAnsi"/>
              </w:rPr>
            </w:pPr>
            <w:r>
              <w:rPr>
                <w:rFonts w:asciiTheme="minorHAnsi" w:hAnsiTheme="minorHAnsi"/>
              </w:rPr>
              <w:t>O</w:t>
            </w:r>
            <w:r w:rsidR="006E7545">
              <w:rPr>
                <w:rFonts w:asciiTheme="minorHAnsi" w:hAnsiTheme="minorHAnsi"/>
              </w:rPr>
              <w:t>ther</w:t>
            </w:r>
          </w:p>
        </w:tc>
        <w:tc>
          <w:tcPr>
            <w:tcW w:w="1080" w:type="dxa"/>
          </w:tcPr>
          <w:p w:rsidR="001E111C" w:rsidRPr="001172CA" w:rsidRDefault="001E111C" w:rsidP="00037C37">
            <w:pPr>
              <w:rPr>
                <w:rFonts w:asciiTheme="minorHAnsi" w:hAnsiTheme="minorHAnsi"/>
              </w:rPr>
            </w:pPr>
            <w:r>
              <w:rPr>
                <w:b/>
              </w:rPr>
              <w:t>Fully in Place</w:t>
            </w:r>
          </w:p>
        </w:tc>
        <w:tc>
          <w:tcPr>
            <w:tcW w:w="1008" w:type="dxa"/>
          </w:tcPr>
          <w:p w:rsidR="001E111C" w:rsidRPr="001172CA" w:rsidRDefault="001E111C" w:rsidP="00037C37">
            <w:pPr>
              <w:rPr>
                <w:rFonts w:asciiTheme="minorHAnsi" w:hAnsiTheme="minorHAnsi"/>
              </w:rPr>
            </w:pPr>
            <w:r>
              <w:rPr>
                <w:b/>
              </w:rPr>
              <w:t>Partially in Place</w:t>
            </w:r>
          </w:p>
        </w:tc>
        <w:tc>
          <w:tcPr>
            <w:tcW w:w="882" w:type="dxa"/>
          </w:tcPr>
          <w:p w:rsidR="001E111C" w:rsidRPr="001172CA" w:rsidRDefault="001E111C" w:rsidP="00037C37">
            <w:pPr>
              <w:rPr>
                <w:rFonts w:asciiTheme="minorHAnsi" w:hAnsiTheme="minorHAnsi"/>
              </w:rPr>
            </w:pPr>
            <w:r>
              <w:rPr>
                <w:b/>
              </w:rPr>
              <w:t>Not in Place</w:t>
            </w:r>
          </w:p>
        </w:tc>
        <w:tc>
          <w:tcPr>
            <w:tcW w:w="2790" w:type="dxa"/>
          </w:tcPr>
          <w:p w:rsidR="001E111C" w:rsidRPr="001172CA" w:rsidRDefault="001E111C" w:rsidP="00037C37">
            <w:pPr>
              <w:rPr>
                <w:rFonts w:asciiTheme="minorHAnsi" w:hAnsiTheme="minorHAnsi"/>
              </w:rPr>
            </w:pPr>
            <w:r>
              <w:rPr>
                <w:b/>
                <w:sz w:val="20"/>
                <w:szCs w:val="20"/>
              </w:rPr>
              <w:t xml:space="preserve">List steps that have been taken to implement goal and list challenges of implementation.  </w:t>
            </w:r>
          </w:p>
        </w:tc>
        <w:tc>
          <w:tcPr>
            <w:tcW w:w="3150" w:type="dxa"/>
          </w:tcPr>
          <w:p w:rsidR="001E111C" w:rsidRPr="001172CA" w:rsidRDefault="001E111C" w:rsidP="00037C37">
            <w:pPr>
              <w:rPr>
                <w:rFonts w:asciiTheme="minorHAnsi" w:hAnsiTheme="minorHAnsi"/>
              </w:rPr>
            </w:pPr>
            <w:r>
              <w:rPr>
                <w:b/>
                <w:sz w:val="20"/>
                <w:szCs w:val="20"/>
              </w:rPr>
              <w:t>List next steps that will be taken to fully implement and/or expand on goal.</w:t>
            </w:r>
          </w:p>
        </w:tc>
      </w:tr>
      <w:tr w:rsidR="001E111C" w:rsidRPr="001172CA" w:rsidTr="00037C37">
        <w:tc>
          <w:tcPr>
            <w:tcW w:w="4158" w:type="dxa"/>
          </w:tcPr>
          <w:p w:rsidR="001E111C" w:rsidRDefault="001E111C" w:rsidP="00037C37">
            <w:pPr>
              <w:rPr>
                <w:rFonts w:asciiTheme="minorHAnsi" w:hAnsiTheme="minorHAnsi"/>
              </w:rPr>
            </w:pPr>
            <w:r w:rsidRPr="001172CA">
              <w:rPr>
                <w:rFonts w:asciiTheme="minorHAnsi" w:hAnsiTheme="minorHAnsi"/>
              </w:rPr>
              <w:t>1.</w:t>
            </w:r>
            <w:r w:rsidR="006E7545">
              <w:rPr>
                <w:rFonts w:asciiTheme="minorHAnsi" w:hAnsiTheme="minorHAnsi"/>
              </w:rPr>
              <w:t>See guidelines for smart snack regulations</w:t>
            </w:r>
          </w:p>
          <w:p w:rsidR="001E111C" w:rsidRPr="001172CA" w:rsidRDefault="001E111C" w:rsidP="00037C37">
            <w:pPr>
              <w:rPr>
                <w:rFonts w:asciiTheme="minorHAnsi" w:hAnsiTheme="minorHAnsi"/>
              </w:rPr>
            </w:pPr>
            <w:r w:rsidRPr="001172CA">
              <w:rPr>
                <w:rFonts w:asciiTheme="minorHAnsi" w:hAnsiTheme="minorHAnsi"/>
              </w:rPr>
              <w:t xml:space="preserve"> </w:t>
            </w:r>
          </w:p>
        </w:tc>
        <w:tc>
          <w:tcPr>
            <w:tcW w:w="1530" w:type="dxa"/>
          </w:tcPr>
          <w:p w:rsidR="001E111C" w:rsidRPr="001172CA" w:rsidRDefault="001E111C" w:rsidP="00037C37">
            <w:pPr>
              <w:rPr>
                <w:rFonts w:asciiTheme="minorHAnsi" w:hAnsiTheme="minorHAnsi"/>
              </w:rPr>
            </w:pPr>
          </w:p>
        </w:tc>
        <w:tc>
          <w:tcPr>
            <w:tcW w:w="1080" w:type="dxa"/>
          </w:tcPr>
          <w:p w:rsidR="001E111C" w:rsidRPr="001172CA" w:rsidRDefault="006E7545" w:rsidP="00037C37">
            <w:pPr>
              <w:rPr>
                <w:rFonts w:asciiTheme="minorHAnsi" w:hAnsiTheme="minorHAnsi"/>
              </w:rPr>
            </w:pPr>
            <w:r>
              <w:rPr>
                <w:rFonts w:asciiTheme="minorHAnsi" w:hAnsiTheme="minorHAnsi"/>
              </w:rPr>
              <w:t>x</w:t>
            </w:r>
          </w:p>
        </w:tc>
        <w:tc>
          <w:tcPr>
            <w:tcW w:w="1008" w:type="dxa"/>
          </w:tcPr>
          <w:p w:rsidR="001E111C" w:rsidRPr="001172CA" w:rsidRDefault="001E111C" w:rsidP="00037C37">
            <w:pPr>
              <w:rPr>
                <w:rFonts w:asciiTheme="minorHAnsi" w:hAnsiTheme="minorHAnsi"/>
              </w:rPr>
            </w:pPr>
          </w:p>
        </w:tc>
        <w:tc>
          <w:tcPr>
            <w:tcW w:w="882" w:type="dxa"/>
          </w:tcPr>
          <w:p w:rsidR="001E111C" w:rsidRPr="001172CA" w:rsidRDefault="001E111C" w:rsidP="00037C37">
            <w:pPr>
              <w:rPr>
                <w:rFonts w:asciiTheme="minorHAnsi" w:hAnsiTheme="minorHAnsi"/>
              </w:rPr>
            </w:pPr>
          </w:p>
        </w:tc>
        <w:tc>
          <w:tcPr>
            <w:tcW w:w="2790" w:type="dxa"/>
          </w:tcPr>
          <w:p w:rsidR="001E111C" w:rsidRPr="001172CA" w:rsidRDefault="006E7545" w:rsidP="00037C37">
            <w:pPr>
              <w:rPr>
                <w:rFonts w:asciiTheme="minorHAnsi" w:hAnsiTheme="minorHAnsi"/>
              </w:rPr>
            </w:pPr>
            <w:r>
              <w:rPr>
                <w:rFonts w:asciiTheme="minorHAnsi" w:hAnsiTheme="minorHAnsi"/>
              </w:rPr>
              <w:t xml:space="preserve">Review snack and beverage labels with OCM BOCES dietitian to insure they are </w:t>
            </w:r>
            <w:r w:rsidR="009163BC">
              <w:rPr>
                <w:rFonts w:asciiTheme="minorHAnsi" w:hAnsiTheme="minorHAnsi"/>
              </w:rPr>
              <w:lastRenderedPageBreak/>
              <w:t>C</w:t>
            </w:r>
            <w:r>
              <w:rPr>
                <w:rFonts w:asciiTheme="minorHAnsi" w:hAnsiTheme="minorHAnsi"/>
              </w:rPr>
              <w:t xml:space="preserve">ompliant  </w:t>
            </w:r>
            <w:r w:rsidR="009163BC">
              <w:rPr>
                <w:rFonts w:asciiTheme="minorHAnsi" w:hAnsiTheme="minorHAnsi"/>
              </w:rPr>
              <w:t xml:space="preserve">                                     </w:t>
            </w:r>
          </w:p>
        </w:tc>
        <w:tc>
          <w:tcPr>
            <w:tcW w:w="3150" w:type="dxa"/>
          </w:tcPr>
          <w:p w:rsidR="001E111C" w:rsidRDefault="009163BC" w:rsidP="00037C37">
            <w:pPr>
              <w:rPr>
                <w:rFonts w:asciiTheme="minorHAnsi" w:hAnsiTheme="minorHAnsi"/>
              </w:rPr>
            </w:pPr>
            <w:r>
              <w:rPr>
                <w:rFonts w:asciiTheme="minorHAnsi" w:hAnsiTheme="minorHAnsi"/>
              </w:rPr>
              <w:lastRenderedPageBreak/>
              <w:t>Continue to update bid spec’s</w:t>
            </w:r>
          </w:p>
          <w:p w:rsidR="001E111C" w:rsidRPr="001172CA" w:rsidRDefault="001E111C" w:rsidP="00037C37">
            <w:pPr>
              <w:rPr>
                <w:rFonts w:asciiTheme="minorHAnsi" w:hAnsiTheme="minorHAnsi"/>
              </w:rPr>
            </w:pPr>
          </w:p>
        </w:tc>
      </w:tr>
      <w:tr w:rsidR="001E111C" w:rsidRPr="001172CA" w:rsidTr="00037C37">
        <w:tc>
          <w:tcPr>
            <w:tcW w:w="4158" w:type="dxa"/>
          </w:tcPr>
          <w:p w:rsidR="001E111C" w:rsidRPr="001172CA" w:rsidRDefault="001E111C" w:rsidP="009163BC">
            <w:pPr>
              <w:rPr>
                <w:rFonts w:asciiTheme="minorHAnsi" w:hAnsiTheme="minorHAnsi"/>
              </w:rPr>
            </w:pPr>
          </w:p>
        </w:tc>
        <w:tc>
          <w:tcPr>
            <w:tcW w:w="1530" w:type="dxa"/>
          </w:tcPr>
          <w:p w:rsidR="001E111C" w:rsidRPr="001172CA" w:rsidRDefault="001E111C" w:rsidP="00037C37">
            <w:pPr>
              <w:rPr>
                <w:rFonts w:asciiTheme="minorHAnsi" w:hAnsiTheme="minorHAnsi"/>
              </w:rPr>
            </w:pPr>
          </w:p>
        </w:tc>
        <w:tc>
          <w:tcPr>
            <w:tcW w:w="1080" w:type="dxa"/>
          </w:tcPr>
          <w:p w:rsidR="001E111C" w:rsidRPr="001172CA" w:rsidRDefault="001E111C" w:rsidP="00037C37">
            <w:pPr>
              <w:rPr>
                <w:rFonts w:asciiTheme="minorHAnsi" w:hAnsiTheme="minorHAnsi"/>
              </w:rPr>
            </w:pPr>
          </w:p>
        </w:tc>
        <w:tc>
          <w:tcPr>
            <w:tcW w:w="1008" w:type="dxa"/>
          </w:tcPr>
          <w:p w:rsidR="001E111C" w:rsidRPr="001172CA" w:rsidRDefault="001E111C" w:rsidP="00037C37">
            <w:pPr>
              <w:rPr>
                <w:rFonts w:asciiTheme="minorHAnsi" w:hAnsiTheme="minorHAnsi"/>
              </w:rPr>
            </w:pPr>
          </w:p>
        </w:tc>
        <w:tc>
          <w:tcPr>
            <w:tcW w:w="882" w:type="dxa"/>
          </w:tcPr>
          <w:p w:rsidR="001E111C" w:rsidRPr="001172CA" w:rsidRDefault="001E111C" w:rsidP="00037C37">
            <w:pPr>
              <w:rPr>
                <w:rFonts w:asciiTheme="minorHAnsi" w:hAnsiTheme="minorHAnsi"/>
              </w:rPr>
            </w:pPr>
          </w:p>
        </w:tc>
        <w:tc>
          <w:tcPr>
            <w:tcW w:w="2790" w:type="dxa"/>
          </w:tcPr>
          <w:p w:rsidR="001E111C" w:rsidRPr="001172CA" w:rsidRDefault="001E111C" w:rsidP="00037C37">
            <w:pPr>
              <w:rPr>
                <w:rFonts w:asciiTheme="minorHAnsi" w:hAnsiTheme="minorHAnsi"/>
              </w:rPr>
            </w:pPr>
          </w:p>
        </w:tc>
        <w:tc>
          <w:tcPr>
            <w:tcW w:w="3150" w:type="dxa"/>
          </w:tcPr>
          <w:p w:rsidR="001E111C" w:rsidRDefault="009163BC" w:rsidP="00037C37">
            <w:pPr>
              <w:rPr>
                <w:rFonts w:asciiTheme="minorHAnsi" w:hAnsiTheme="minorHAnsi"/>
              </w:rPr>
            </w:pPr>
            <w:r>
              <w:rPr>
                <w:rFonts w:asciiTheme="minorHAnsi" w:hAnsiTheme="minorHAnsi"/>
              </w:rPr>
              <w:t xml:space="preserve">Review policy </w:t>
            </w:r>
          </w:p>
        </w:tc>
      </w:tr>
    </w:tbl>
    <w:p w:rsidR="001E111C" w:rsidRPr="001E111C" w:rsidRDefault="001E111C" w:rsidP="001E111C">
      <w:pPr>
        <w:rPr>
          <w:b/>
          <w:sz w:val="10"/>
          <w:szCs w:val="10"/>
        </w:rPr>
      </w:pPr>
    </w:p>
    <w:p w:rsidR="001E111C" w:rsidRDefault="001E111C" w:rsidP="001E111C">
      <w:pPr>
        <w:spacing w:after="0" w:line="240" w:lineRule="auto"/>
        <w:ind w:left="-900"/>
        <w:rPr>
          <w:b/>
          <w:sz w:val="32"/>
          <w:szCs w:val="32"/>
        </w:rPr>
      </w:pPr>
      <w:r w:rsidRPr="001E111C">
        <w:rPr>
          <w:b/>
          <w:sz w:val="32"/>
          <w:szCs w:val="32"/>
        </w:rPr>
        <w:t xml:space="preserve">Standards for All Foods and Beverages </w:t>
      </w:r>
      <w:r w:rsidRPr="001E111C">
        <w:rPr>
          <w:b/>
          <w:i/>
          <w:sz w:val="32"/>
          <w:szCs w:val="32"/>
        </w:rPr>
        <w:t xml:space="preserve">Provided </w:t>
      </w:r>
      <w:r w:rsidRPr="001E111C">
        <w:rPr>
          <w:b/>
          <w:sz w:val="32"/>
          <w:szCs w:val="32"/>
        </w:rPr>
        <w:t>(not sold) to Students During the School Day (e.g. class parties, foods given as reward, etc.</w:t>
      </w:r>
    </w:p>
    <w:tbl>
      <w:tblPr>
        <w:tblStyle w:val="TableGrid"/>
        <w:tblW w:w="14598" w:type="dxa"/>
        <w:tblInd w:w="-900" w:type="dxa"/>
        <w:tblLook w:val="04A0" w:firstRow="1" w:lastRow="0" w:firstColumn="1" w:lastColumn="0" w:noHBand="0" w:noVBand="1"/>
        <w:tblCaption w:val="Table to document district wellness policy goals"/>
      </w:tblPr>
      <w:tblGrid>
        <w:gridCol w:w="4158"/>
        <w:gridCol w:w="1530"/>
        <w:gridCol w:w="1080"/>
        <w:gridCol w:w="1008"/>
        <w:gridCol w:w="882"/>
        <w:gridCol w:w="2790"/>
        <w:gridCol w:w="3150"/>
      </w:tblGrid>
      <w:tr w:rsidR="001E111C" w:rsidRPr="001172CA" w:rsidTr="00037C37">
        <w:trPr>
          <w:tblHeader/>
        </w:trPr>
        <w:tc>
          <w:tcPr>
            <w:tcW w:w="4158" w:type="dxa"/>
          </w:tcPr>
          <w:p w:rsidR="001E111C" w:rsidRDefault="001E111C" w:rsidP="00037C37">
            <w:pPr>
              <w:rPr>
                <w:sz w:val="24"/>
                <w:szCs w:val="24"/>
              </w:rPr>
            </w:pPr>
            <w:r>
              <w:rPr>
                <w:b/>
                <w:sz w:val="24"/>
                <w:szCs w:val="24"/>
              </w:rPr>
              <w:t xml:space="preserve">District Wellness Policy Goals </w:t>
            </w:r>
          </w:p>
          <w:p w:rsidR="001E111C" w:rsidRPr="001172CA" w:rsidRDefault="001E111C" w:rsidP="00037C37">
            <w:pPr>
              <w:rPr>
                <w:rFonts w:asciiTheme="minorHAnsi" w:hAnsiTheme="minorHAnsi"/>
              </w:rPr>
            </w:pPr>
          </w:p>
        </w:tc>
        <w:tc>
          <w:tcPr>
            <w:tcW w:w="1530" w:type="dxa"/>
          </w:tcPr>
          <w:p w:rsidR="001E111C" w:rsidRPr="001172CA" w:rsidRDefault="002437C0" w:rsidP="00037C37">
            <w:pPr>
              <w:rPr>
                <w:rFonts w:asciiTheme="minorHAnsi" w:hAnsiTheme="minorHAnsi"/>
              </w:rPr>
            </w:pPr>
            <w:r>
              <w:rPr>
                <w:b/>
              </w:rPr>
              <w:t>Other</w:t>
            </w:r>
          </w:p>
        </w:tc>
        <w:tc>
          <w:tcPr>
            <w:tcW w:w="1080" w:type="dxa"/>
          </w:tcPr>
          <w:p w:rsidR="001E111C" w:rsidRPr="001172CA" w:rsidRDefault="001E111C" w:rsidP="00037C37">
            <w:pPr>
              <w:rPr>
                <w:rFonts w:asciiTheme="minorHAnsi" w:hAnsiTheme="minorHAnsi"/>
              </w:rPr>
            </w:pPr>
            <w:r>
              <w:rPr>
                <w:b/>
              </w:rPr>
              <w:t>Fully in Place</w:t>
            </w:r>
          </w:p>
        </w:tc>
        <w:tc>
          <w:tcPr>
            <w:tcW w:w="1008" w:type="dxa"/>
          </w:tcPr>
          <w:p w:rsidR="001E111C" w:rsidRPr="001172CA" w:rsidRDefault="001E111C" w:rsidP="00037C37">
            <w:pPr>
              <w:rPr>
                <w:rFonts w:asciiTheme="minorHAnsi" w:hAnsiTheme="minorHAnsi"/>
              </w:rPr>
            </w:pPr>
            <w:r>
              <w:rPr>
                <w:b/>
              </w:rPr>
              <w:t>Partially in Place</w:t>
            </w:r>
          </w:p>
        </w:tc>
        <w:tc>
          <w:tcPr>
            <w:tcW w:w="882" w:type="dxa"/>
          </w:tcPr>
          <w:p w:rsidR="001E111C" w:rsidRPr="001172CA" w:rsidRDefault="001E111C" w:rsidP="00037C37">
            <w:pPr>
              <w:rPr>
                <w:rFonts w:asciiTheme="minorHAnsi" w:hAnsiTheme="minorHAnsi"/>
              </w:rPr>
            </w:pPr>
            <w:r>
              <w:rPr>
                <w:b/>
              </w:rPr>
              <w:t>Not in Place</w:t>
            </w:r>
          </w:p>
        </w:tc>
        <w:tc>
          <w:tcPr>
            <w:tcW w:w="2790" w:type="dxa"/>
          </w:tcPr>
          <w:p w:rsidR="001E111C" w:rsidRPr="001172CA" w:rsidRDefault="001E111C" w:rsidP="00037C37">
            <w:pPr>
              <w:rPr>
                <w:rFonts w:asciiTheme="minorHAnsi" w:hAnsiTheme="minorHAnsi"/>
              </w:rPr>
            </w:pPr>
            <w:r>
              <w:rPr>
                <w:b/>
                <w:sz w:val="20"/>
                <w:szCs w:val="20"/>
              </w:rPr>
              <w:t xml:space="preserve">List steps that have been taken to implement goal and list challenges of implementation.  </w:t>
            </w:r>
          </w:p>
        </w:tc>
        <w:tc>
          <w:tcPr>
            <w:tcW w:w="3150" w:type="dxa"/>
          </w:tcPr>
          <w:p w:rsidR="001E111C" w:rsidRPr="001172CA" w:rsidRDefault="001E111C" w:rsidP="00037C37">
            <w:pPr>
              <w:rPr>
                <w:rFonts w:asciiTheme="minorHAnsi" w:hAnsiTheme="minorHAnsi"/>
              </w:rPr>
            </w:pPr>
            <w:r>
              <w:rPr>
                <w:b/>
                <w:sz w:val="20"/>
                <w:szCs w:val="20"/>
              </w:rPr>
              <w:t>List next steps that will be taken to fully implement and/or expand on goal.</w:t>
            </w:r>
          </w:p>
        </w:tc>
      </w:tr>
      <w:tr w:rsidR="001E111C" w:rsidRPr="001172CA" w:rsidTr="00037C37">
        <w:tc>
          <w:tcPr>
            <w:tcW w:w="4158" w:type="dxa"/>
          </w:tcPr>
          <w:p w:rsidR="001E111C" w:rsidRDefault="001E111C" w:rsidP="00037C37">
            <w:pPr>
              <w:rPr>
                <w:rFonts w:asciiTheme="minorHAnsi" w:hAnsiTheme="minorHAnsi"/>
              </w:rPr>
            </w:pPr>
            <w:r w:rsidRPr="001172CA">
              <w:rPr>
                <w:rFonts w:asciiTheme="minorHAnsi" w:hAnsiTheme="minorHAnsi"/>
              </w:rPr>
              <w:t>1</w:t>
            </w:r>
            <w:r w:rsidR="000D06A6">
              <w:rPr>
                <w:rFonts w:asciiTheme="minorHAnsi" w:hAnsiTheme="minorHAnsi"/>
              </w:rPr>
              <w:t xml:space="preserve"> </w:t>
            </w:r>
            <w:r w:rsidRPr="001172CA">
              <w:rPr>
                <w:rFonts w:asciiTheme="minorHAnsi" w:hAnsiTheme="minorHAnsi"/>
              </w:rPr>
              <w:t>.</w:t>
            </w:r>
            <w:r w:rsidR="002437C0">
              <w:rPr>
                <w:rFonts w:asciiTheme="minorHAnsi" w:hAnsiTheme="minorHAnsi"/>
              </w:rPr>
              <w:t>Parents and teachers will be provided via the district web</w:t>
            </w:r>
            <w:r w:rsidR="000D06A6">
              <w:rPr>
                <w:rFonts w:asciiTheme="minorHAnsi" w:hAnsiTheme="minorHAnsi"/>
              </w:rPr>
              <w:t>site information about health snack options for birthday and classroom parties.  Healthy options will be encourage by all administration.</w:t>
            </w:r>
          </w:p>
          <w:p w:rsidR="001E111C" w:rsidRPr="001172CA" w:rsidRDefault="001E111C" w:rsidP="00037C37">
            <w:pPr>
              <w:rPr>
                <w:rFonts w:asciiTheme="minorHAnsi" w:hAnsiTheme="minorHAnsi"/>
              </w:rPr>
            </w:pPr>
            <w:r w:rsidRPr="001172CA">
              <w:rPr>
                <w:rFonts w:asciiTheme="minorHAnsi" w:hAnsiTheme="minorHAnsi"/>
              </w:rPr>
              <w:t xml:space="preserve"> </w:t>
            </w:r>
          </w:p>
        </w:tc>
        <w:tc>
          <w:tcPr>
            <w:tcW w:w="1530" w:type="dxa"/>
          </w:tcPr>
          <w:p w:rsidR="001E111C" w:rsidRPr="001172CA" w:rsidRDefault="001E111C" w:rsidP="00037C37">
            <w:pPr>
              <w:rPr>
                <w:rFonts w:asciiTheme="minorHAnsi" w:hAnsiTheme="minorHAnsi"/>
              </w:rPr>
            </w:pPr>
          </w:p>
        </w:tc>
        <w:tc>
          <w:tcPr>
            <w:tcW w:w="1080" w:type="dxa"/>
          </w:tcPr>
          <w:p w:rsidR="001E111C" w:rsidRPr="001172CA" w:rsidRDefault="000D06A6" w:rsidP="00037C37">
            <w:pPr>
              <w:rPr>
                <w:rFonts w:asciiTheme="minorHAnsi" w:hAnsiTheme="minorHAnsi"/>
              </w:rPr>
            </w:pPr>
            <w:r>
              <w:rPr>
                <w:rFonts w:asciiTheme="minorHAnsi" w:hAnsiTheme="minorHAnsi"/>
              </w:rPr>
              <w:t>x</w:t>
            </w:r>
          </w:p>
        </w:tc>
        <w:tc>
          <w:tcPr>
            <w:tcW w:w="1008" w:type="dxa"/>
          </w:tcPr>
          <w:p w:rsidR="001E111C" w:rsidRPr="001172CA" w:rsidRDefault="001E111C" w:rsidP="00037C37">
            <w:pPr>
              <w:rPr>
                <w:rFonts w:asciiTheme="minorHAnsi" w:hAnsiTheme="minorHAnsi"/>
              </w:rPr>
            </w:pPr>
          </w:p>
        </w:tc>
        <w:tc>
          <w:tcPr>
            <w:tcW w:w="882" w:type="dxa"/>
          </w:tcPr>
          <w:p w:rsidR="001E111C" w:rsidRPr="001172CA" w:rsidRDefault="001E111C" w:rsidP="00037C37">
            <w:pPr>
              <w:rPr>
                <w:rFonts w:asciiTheme="minorHAnsi" w:hAnsiTheme="minorHAnsi"/>
              </w:rPr>
            </w:pPr>
          </w:p>
        </w:tc>
        <w:tc>
          <w:tcPr>
            <w:tcW w:w="2790" w:type="dxa"/>
          </w:tcPr>
          <w:p w:rsidR="001E111C" w:rsidRPr="001172CA" w:rsidRDefault="000D06A6" w:rsidP="00037C37">
            <w:pPr>
              <w:rPr>
                <w:rFonts w:asciiTheme="minorHAnsi" w:hAnsiTheme="minorHAnsi"/>
              </w:rPr>
            </w:pPr>
            <w:r>
              <w:rPr>
                <w:rFonts w:asciiTheme="minorHAnsi" w:hAnsiTheme="minorHAnsi"/>
              </w:rPr>
              <w:t xml:space="preserve">Health party snack and fundraising ideas listed on website. </w:t>
            </w:r>
          </w:p>
        </w:tc>
        <w:tc>
          <w:tcPr>
            <w:tcW w:w="3150" w:type="dxa"/>
          </w:tcPr>
          <w:p w:rsidR="001E111C" w:rsidRDefault="001E111C" w:rsidP="00037C37">
            <w:pPr>
              <w:rPr>
                <w:rFonts w:asciiTheme="minorHAnsi" w:hAnsiTheme="minorHAnsi"/>
              </w:rPr>
            </w:pPr>
          </w:p>
          <w:p w:rsidR="001E111C" w:rsidRPr="001172CA" w:rsidRDefault="001E111C" w:rsidP="00037C37">
            <w:pPr>
              <w:rPr>
                <w:rFonts w:asciiTheme="minorHAnsi" w:hAnsiTheme="minorHAnsi"/>
              </w:rPr>
            </w:pPr>
          </w:p>
        </w:tc>
      </w:tr>
      <w:tr w:rsidR="001E111C" w:rsidRPr="001172CA" w:rsidTr="00037C37">
        <w:tc>
          <w:tcPr>
            <w:tcW w:w="4158" w:type="dxa"/>
          </w:tcPr>
          <w:p w:rsidR="001E111C" w:rsidRDefault="001E111C" w:rsidP="00037C37">
            <w:pPr>
              <w:rPr>
                <w:rFonts w:asciiTheme="minorHAnsi" w:hAnsiTheme="minorHAnsi"/>
              </w:rPr>
            </w:pPr>
            <w:r>
              <w:rPr>
                <w:rFonts w:asciiTheme="minorHAnsi" w:hAnsiTheme="minorHAnsi"/>
              </w:rPr>
              <w:t xml:space="preserve">2. </w:t>
            </w:r>
            <w:r w:rsidR="000D06A6">
              <w:rPr>
                <w:rFonts w:asciiTheme="minorHAnsi" w:hAnsiTheme="minorHAnsi"/>
              </w:rPr>
              <w:t>Candy or unhealthy snacks will not be used in the classroom as a teaching tool.</w:t>
            </w:r>
          </w:p>
          <w:p w:rsidR="001E111C" w:rsidRPr="001172CA" w:rsidRDefault="001E111C" w:rsidP="00037C37">
            <w:pPr>
              <w:rPr>
                <w:rFonts w:asciiTheme="minorHAnsi" w:hAnsiTheme="minorHAnsi"/>
              </w:rPr>
            </w:pPr>
          </w:p>
        </w:tc>
        <w:tc>
          <w:tcPr>
            <w:tcW w:w="1530" w:type="dxa"/>
          </w:tcPr>
          <w:p w:rsidR="001E111C" w:rsidRPr="001172CA" w:rsidRDefault="001E111C" w:rsidP="00037C37">
            <w:pPr>
              <w:rPr>
                <w:rFonts w:asciiTheme="minorHAnsi" w:hAnsiTheme="minorHAnsi"/>
              </w:rPr>
            </w:pPr>
          </w:p>
        </w:tc>
        <w:tc>
          <w:tcPr>
            <w:tcW w:w="1080" w:type="dxa"/>
          </w:tcPr>
          <w:p w:rsidR="001E111C" w:rsidRPr="001172CA" w:rsidRDefault="000D06A6" w:rsidP="00037C37">
            <w:pPr>
              <w:rPr>
                <w:rFonts w:asciiTheme="minorHAnsi" w:hAnsiTheme="minorHAnsi"/>
              </w:rPr>
            </w:pPr>
            <w:r>
              <w:rPr>
                <w:rFonts w:asciiTheme="minorHAnsi" w:hAnsiTheme="minorHAnsi"/>
              </w:rPr>
              <w:t>x</w:t>
            </w:r>
          </w:p>
        </w:tc>
        <w:tc>
          <w:tcPr>
            <w:tcW w:w="1008" w:type="dxa"/>
          </w:tcPr>
          <w:p w:rsidR="001E111C" w:rsidRPr="001172CA" w:rsidRDefault="001E111C" w:rsidP="00037C37">
            <w:pPr>
              <w:rPr>
                <w:rFonts w:asciiTheme="minorHAnsi" w:hAnsiTheme="minorHAnsi"/>
              </w:rPr>
            </w:pPr>
          </w:p>
        </w:tc>
        <w:tc>
          <w:tcPr>
            <w:tcW w:w="882" w:type="dxa"/>
          </w:tcPr>
          <w:p w:rsidR="001E111C" w:rsidRPr="001172CA" w:rsidRDefault="001E111C" w:rsidP="00037C37">
            <w:pPr>
              <w:rPr>
                <w:rFonts w:asciiTheme="minorHAnsi" w:hAnsiTheme="minorHAnsi"/>
              </w:rPr>
            </w:pPr>
          </w:p>
        </w:tc>
        <w:tc>
          <w:tcPr>
            <w:tcW w:w="2790" w:type="dxa"/>
          </w:tcPr>
          <w:p w:rsidR="001E111C" w:rsidRPr="001172CA" w:rsidRDefault="000D06A6" w:rsidP="001D5A30">
            <w:pPr>
              <w:rPr>
                <w:rFonts w:asciiTheme="minorHAnsi" w:hAnsiTheme="minorHAnsi"/>
              </w:rPr>
            </w:pPr>
            <w:r>
              <w:rPr>
                <w:rFonts w:asciiTheme="minorHAnsi" w:hAnsiTheme="minorHAnsi"/>
              </w:rPr>
              <w:t xml:space="preserve">Per wellness policy.  </w:t>
            </w:r>
            <w:r w:rsidR="001D5A30">
              <w:rPr>
                <w:rFonts w:asciiTheme="minorHAnsi" w:hAnsiTheme="minorHAnsi"/>
              </w:rPr>
              <w:t xml:space="preserve">Staff has been trained not to use food as a reward. </w:t>
            </w:r>
            <w:r>
              <w:rPr>
                <w:rFonts w:asciiTheme="minorHAnsi" w:hAnsiTheme="minorHAnsi"/>
              </w:rPr>
              <w:t xml:space="preserve"> </w:t>
            </w:r>
          </w:p>
        </w:tc>
        <w:tc>
          <w:tcPr>
            <w:tcW w:w="3150" w:type="dxa"/>
          </w:tcPr>
          <w:p w:rsidR="001E111C" w:rsidRDefault="001E111C" w:rsidP="00037C37">
            <w:pPr>
              <w:rPr>
                <w:rFonts w:asciiTheme="minorHAnsi" w:hAnsiTheme="minorHAnsi"/>
              </w:rPr>
            </w:pPr>
          </w:p>
        </w:tc>
      </w:tr>
    </w:tbl>
    <w:p w:rsidR="001E111C" w:rsidRPr="001E111C" w:rsidRDefault="001E111C" w:rsidP="00182939">
      <w:pPr>
        <w:ind w:left="-900"/>
        <w:rPr>
          <w:b/>
          <w:sz w:val="32"/>
          <w:szCs w:val="32"/>
        </w:rPr>
      </w:pPr>
    </w:p>
    <w:sectPr w:rsidR="001E111C" w:rsidRPr="001E111C" w:rsidSect="008E73EB">
      <w:pgSz w:w="15840" w:h="12240" w:orient="landscape"/>
      <w:pgMar w:top="720" w:right="1008" w:bottom="115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6A6" w:rsidRDefault="000D06A6" w:rsidP="008E73EB">
      <w:pPr>
        <w:spacing w:after="0" w:line="240" w:lineRule="auto"/>
      </w:pPr>
      <w:r>
        <w:separator/>
      </w:r>
    </w:p>
  </w:endnote>
  <w:endnote w:type="continuationSeparator" w:id="0">
    <w:p w:rsidR="000D06A6" w:rsidRDefault="000D06A6" w:rsidP="008E7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6A6" w:rsidRDefault="000D06A6" w:rsidP="008E73EB">
      <w:pPr>
        <w:spacing w:after="0" w:line="240" w:lineRule="auto"/>
      </w:pPr>
      <w:r>
        <w:separator/>
      </w:r>
    </w:p>
  </w:footnote>
  <w:footnote w:type="continuationSeparator" w:id="0">
    <w:p w:rsidR="000D06A6" w:rsidRDefault="000D06A6" w:rsidP="008E7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A0A95"/>
    <w:multiLevelType w:val="hybridMultilevel"/>
    <w:tmpl w:val="3D543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97F12"/>
    <w:multiLevelType w:val="hybridMultilevel"/>
    <w:tmpl w:val="F878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0411D7"/>
    <w:multiLevelType w:val="hybridMultilevel"/>
    <w:tmpl w:val="AB740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56496"/>
    <w:multiLevelType w:val="hybridMultilevel"/>
    <w:tmpl w:val="42E6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01F"/>
    <w:rsid w:val="00037C37"/>
    <w:rsid w:val="000D06A6"/>
    <w:rsid w:val="000E5A00"/>
    <w:rsid w:val="001172CA"/>
    <w:rsid w:val="00182939"/>
    <w:rsid w:val="001D5A30"/>
    <w:rsid w:val="001E111C"/>
    <w:rsid w:val="00215B23"/>
    <w:rsid w:val="002437C0"/>
    <w:rsid w:val="0030662D"/>
    <w:rsid w:val="00486021"/>
    <w:rsid w:val="0065601F"/>
    <w:rsid w:val="006E7545"/>
    <w:rsid w:val="008E73EB"/>
    <w:rsid w:val="009163BC"/>
    <w:rsid w:val="00B33B75"/>
    <w:rsid w:val="00CB7972"/>
    <w:rsid w:val="00D7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BB78FA"/>
  <w15:docId w15:val="{C8B1E8B6-790F-489F-A94F-A0F46CB6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rsid w:val="00D7315D"/>
    <w:pPr>
      <w:ind w:left="720"/>
      <w:contextualSpacing/>
    </w:pPr>
  </w:style>
  <w:style w:type="paragraph" w:styleId="Header">
    <w:name w:val="header"/>
    <w:basedOn w:val="Normal"/>
    <w:link w:val="HeaderChar"/>
    <w:uiPriority w:val="99"/>
    <w:unhideWhenUsed/>
    <w:rsid w:val="008E7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3EB"/>
  </w:style>
  <w:style w:type="paragraph" w:styleId="Footer">
    <w:name w:val="footer"/>
    <w:basedOn w:val="Normal"/>
    <w:link w:val="FooterChar"/>
    <w:uiPriority w:val="99"/>
    <w:unhideWhenUsed/>
    <w:rsid w:val="008E7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3EB"/>
  </w:style>
  <w:style w:type="table" w:styleId="TableGrid">
    <w:name w:val="Table Grid"/>
    <w:basedOn w:val="TableNormal"/>
    <w:uiPriority w:val="39"/>
    <w:rsid w:val="00117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Scheidel, Carrie [IDOE]</dc:creator>
  <cp:lastModifiedBy>Windows User</cp:lastModifiedBy>
  <cp:revision>2</cp:revision>
  <dcterms:created xsi:type="dcterms:W3CDTF">2020-07-15T12:34:00Z</dcterms:created>
  <dcterms:modified xsi:type="dcterms:W3CDTF">2020-07-15T12:34:00Z</dcterms:modified>
</cp:coreProperties>
</file>